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3654" w:firstLineChars="650"/>
        <w:contextualSpacing/>
        <w:jc w:val="both"/>
        <w:rPr>
          <w:b/>
          <w:color w:val="000000"/>
          <w:sz w:val="56"/>
          <w:szCs w:val="56"/>
        </w:rPr>
      </w:pPr>
      <w:r>
        <w:rPr>
          <w:b/>
          <w:color w:val="000000"/>
          <w:sz w:val="56"/>
          <w:szCs w:val="56"/>
        </w:rPr>
        <w:t>ГОДОВОЙ ОТЧЕТ</w:t>
      </w:r>
    </w:p>
    <w:p>
      <w:pPr>
        <w:contextualSpacing/>
        <w:jc w:val="both"/>
        <w:rPr>
          <w:b/>
          <w:color w:val="000000"/>
          <w:sz w:val="56"/>
          <w:szCs w:val="56"/>
        </w:rPr>
      </w:pPr>
      <w:r>
        <w:rPr>
          <w:b/>
          <w:color w:val="000000"/>
          <w:sz w:val="56"/>
          <w:szCs w:val="56"/>
        </w:rPr>
        <w:t>МАУК «Дворец культуры нефтехимиков»</w:t>
      </w:r>
    </w:p>
    <w:p>
      <w:pPr>
        <w:ind w:firstLine="3935" w:firstLineChars="700"/>
        <w:contextualSpacing/>
        <w:jc w:val="both"/>
        <w:rPr>
          <w:b/>
          <w:color w:val="000000"/>
          <w:sz w:val="56"/>
          <w:szCs w:val="56"/>
        </w:rPr>
      </w:pPr>
      <w:r>
        <w:rPr>
          <w:b/>
          <w:color w:val="000000"/>
          <w:sz w:val="56"/>
          <w:szCs w:val="56"/>
        </w:rPr>
        <w:t>за 2023 год</w:t>
      </w:r>
    </w:p>
    <w:p>
      <w:pPr>
        <w:ind w:firstLine="4779" w:firstLineChars="850"/>
        <w:contextualSpacing/>
        <w:jc w:val="center"/>
        <w:rPr>
          <w:b/>
          <w:color w:val="000000"/>
          <w:sz w:val="56"/>
          <w:szCs w:val="56"/>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ind w:firstLine="2389" w:firstLineChars="850"/>
        <w:contextualSpacing/>
        <w:jc w:val="both"/>
        <w:rPr>
          <w:b/>
          <w:color w:val="000000"/>
          <w:sz w:val="28"/>
          <w:szCs w:val="28"/>
        </w:rPr>
      </w:pPr>
    </w:p>
    <w:p>
      <w:pPr>
        <w:contextualSpacing/>
        <w:jc w:val="both"/>
        <w:rPr>
          <w:b/>
          <w:color w:val="000000"/>
          <w:sz w:val="28"/>
          <w:szCs w:val="28"/>
        </w:rPr>
      </w:pPr>
    </w:p>
    <w:p>
      <w:pPr>
        <w:ind w:firstLine="4357" w:firstLineChars="1550"/>
        <w:contextualSpacing/>
        <w:jc w:val="both"/>
        <w:rPr>
          <w:b/>
          <w:color w:val="000000"/>
          <w:sz w:val="28"/>
          <w:szCs w:val="28"/>
        </w:rPr>
      </w:pPr>
      <w:r>
        <w:rPr>
          <w:b/>
          <w:color w:val="000000"/>
          <w:sz w:val="28"/>
          <w:szCs w:val="28"/>
        </w:rPr>
        <w:t>г. Орск  2023 г.</w:t>
      </w:r>
    </w:p>
    <w:p>
      <w:pPr>
        <w:contextualSpacing/>
        <w:jc w:val="both"/>
        <w:rPr>
          <w:b/>
          <w:color w:val="000000"/>
          <w:sz w:val="28"/>
          <w:szCs w:val="28"/>
        </w:rPr>
      </w:pPr>
    </w:p>
    <w:p>
      <w:pPr>
        <w:ind w:firstLine="2731" w:firstLineChars="850"/>
        <w:contextualSpacing/>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Муниципальное автономное учреждение культуры</w:t>
      </w:r>
    </w:p>
    <w:p>
      <w:pPr>
        <w:ind w:firstLine="709"/>
        <w:contextualSpacing/>
        <w:jc w:val="center"/>
        <w:rPr>
          <w:rFonts w:ascii="Times New Roman" w:hAnsi="Times New Roman" w:cs="Times New Roman"/>
          <w:b/>
          <w:color w:val="000000"/>
          <w:sz w:val="32"/>
          <w:szCs w:val="32"/>
          <w:u w:val="single"/>
        </w:rPr>
      </w:pPr>
      <w:r>
        <w:rPr>
          <w:rFonts w:ascii="Times New Roman" w:hAnsi="Times New Roman" w:cs="Times New Roman"/>
          <w:b/>
          <w:color w:val="000000"/>
          <w:sz w:val="32"/>
          <w:szCs w:val="32"/>
          <w:u w:val="single"/>
        </w:rPr>
        <w:t>«Дворец культуры нефтехимиков»</w:t>
      </w:r>
    </w:p>
    <w:p>
      <w:pPr>
        <w:ind w:firstLine="709"/>
        <w:jc w:val="both"/>
        <w:rPr>
          <w:b/>
          <w:color w:val="000000"/>
          <w:sz w:val="28"/>
          <w:szCs w:val="28"/>
        </w:rPr>
      </w:pPr>
    </w:p>
    <w:p>
      <w:pPr>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автономное учреждение культуры «Дворец культуры нефтехимиков» г. Орска является многофункциональным учреждением. Основной уставной деятельностью учреждения является организация массовых, культурных,   развлекательных, досуговых мероприятий для населения города Орска, развитие самодеятельного творчества, поддержка и развитие самобытных национальных культур. На сегодняшний день это единственный функционирующий муниципальный дворец культуры.</w:t>
      </w:r>
    </w:p>
    <w:p>
      <w:pPr>
        <w:ind w:firstLine="709"/>
        <w:contextualSpacing/>
        <w:jc w:val="both"/>
        <w:rPr>
          <w:color w:val="000000"/>
          <w:sz w:val="28"/>
          <w:szCs w:val="28"/>
        </w:rPr>
      </w:pPr>
      <w:r>
        <w:drawing>
          <wp:anchor distT="0" distB="0" distL="114300" distR="114300" simplePos="0" relativeHeight="251659264" behindDoc="0" locked="0" layoutInCell="1" allowOverlap="1">
            <wp:simplePos x="0" y="0"/>
            <wp:positionH relativeFrom="margin">
              <wp:posOffset>1861820</wp:posOffset>
            </wp:positionH>
            <wp:positionV relativeFrom="paragraph">
              <wp:posOffset>150495</wp:posOffset>
            </wp:positionV>
            <wp:extent cx="2849245" cy="2136775"/>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3569" cy="2140177"/>
                    </a:xfrm>
                    <a:prstGeom prst="rect">
                      <a:avLst/>
                    </a:prstGeom>
                    <a:noFill/>
                    <a:ln>
                      <a:noFill/>
                    </a:ln>
                  </pic:spPr>
                </pic:pic>
              </a:graphicData>
            </a:graphic>
          </wp:anchor>
        </w:drawing>
      </w:r>
    </w:p>
    <w:p>
      <w:pPr>
        <w:ind w:firstLine="709"/>
        <w:contextualSpacing/>
        <w:jc w:val="both"/>
        <w:rPr>
          <w:color w:val="000000"/>
          <w:sz w:val="28"/>
          <w:szCs w:val="28"/>
        </w:rPr>
      </w:pPr>
    </w:p>
    <w:p>
      <w:pPr>
        <w:ind w:firstLine="709"/>
        <w:contextualSpacing/>
        <w:jc w:val="both"/>
        <w:rPr>
          <w:color w:val="000000"/>
          <w:sz w:val="28"/>
          <w:szCs w:val="28"/>
        </w:rPr>
      </w:pPr>
    </w:p>
    <w:p>
      <w:pPr>
        <w:ind w:firstLine="709"/>
        <w:contextualSpacing/>
        <w:jc w:val="both"/>
        <w:rPr>
          <w:color w:val="000000"/>
          <w:sz w:val="28"/>
          <w:szCs w:val="28"/>
        </w:rPr>
      </w:pPr>
    </w:p>
    <w:p>
      <w:pPr>
        <w:ind w:firstLine="709"/>
        <w:contextualSpacing/>
        <w:jc w:val="both"/>
        <w:rPr>
          <w:color w:val="000000"/>
          <w:sz w:val="28"/>
          <w:szCs w:val="28"/>
        </w:rPr>
      </w:pPr>
    </w:p>
    <w:p>
      <w:pPr>
        <w:ind w:firstLine="709"/>
        <w:contextualSpacing/>
        <w:jc w:val="both"/>
        <w:rPr>
          <w:color w:val="000000"/>
          <w:sz w:val="28"/>
          <w:szCs w:val="28"/>
        </w:rPr>
      </w:pPr>
    </w:p>
    <w:p>
      <w:pPr>
        <w:ind w:firstLine="709"/>
        <w:contextualSpacing/>
        <w:jc w:val="both"/>
        <w:rPr>
          <w:color w:val="000000"/>
          <w:sz w:val="28"/>
          <w:szCs w:val="28"/>
        </w:rPr>
      </w:pPr>
    </w:p>
    <w:p>
      <w:pPr>
        <w:ind w:firstLine="709"/>
        <w:contextualSpacing/>
        <w:jc w:val="both"/>
        <w:rPr>
          <w:color w:val="000000"/>
          <w:sz w:val="28"/>
          <w:szCs w:val="28"/>
        </w:rPr>
      </w:pPr>
    </w:p>
    <w:p>
      <w:pPr>
        <w:ind w:firstLine="709"/>
        <w:contextualSpacing/>
        <w:jc w:val="both"/>
        <w:rPr>
          <w:color w:val="000000"/>
          <w:sz w:val="28"/>
          <w:szCs w:val="28"/>
        </w:rPr>
      </w:pPr>
    </w:p>
    <w:p>
      <w:pPr>
        <w:ind w:firstLine="709"/>
        <w:contextualSpacing/>
        <w:jc w:val="center"/>
        <w:rPr>
          <w:b/>
          <w:bCs/>
          <w:color w:val="000000"/>
          <w:sz w:val="28"/>
          <w:szCs w:val="28"/>
        </w:rPr>
      </w:pPr>
    </w:p>
    <w:p>
      <w:pPr>
        <w:contextualSpacing/>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сведения об учреждении</w:t>
      </w:r>
    </w:p>
    <w:p>
      <w:pPr>
        <w:ind w:firstLine="709"/>
        <w:contextualSpacing/>
        <w:jc w:val="center"/>
        <w:rPr>
          <w:rFonts w:ascii="Times New Roman" w:hAnsi="Times New Roman" w:cs="Times New Roman"/>
          <w:b/>
          <w:bCs/>
          <w:color w:val="000000"/>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8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(по Уставу)</w:t>
            </w:r>
          </w:p>
        </w:tc>
        <w:tc>
          <w:tcPr>
            <w:tcW w:w="8097"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автономное учреждение культуры «Дворец культуры нефтехимиков»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Адрес учреждения, телефон</w:t>
            </w:r>
          </w:p>
        </w:tc>
        <w:tc>
          <w:tcPr>
            <w:tcW w:w="8097"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462404 Оренбургская область, г. Орск, пр. Ленина д 41</w:t>
            </w:r>
          </w:p>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25-32-83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Дата создания учреждения</w:t>
            </w:r>
          </w:p>
        </w:tc>
        <w:tc>
          <w:tcPr>
            <w:tcW w:w="8097"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1952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Наличие утвержденного устава</w:t>
            </w:r>
          </w:p>
        </w:tc>
        <w:tc>
          <w:tcPr>
            <w:tcW w:w="8097"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Постановление администрации города Орска Оренбургской области № 1292-п., от 28,02.2011 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Форма собственности</w:t>
            </w:r>
          </w:p>
        </w:tc>
        <w:tc>
          <w:tcPr>
            <w:tcW w:w="8097"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Является юридическим лицом</w:t>
            </w:r>
          </w:p>
        </w:tc>
        <w:tc>
          <w:tcPr>
            <w:tcW w:w="8097"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Основания использования здания</w:t>
            </w:r>
          </w:p>
        </w:tc>
        <w:tc>
          <w:tcPr>
            <w:tcW w:w="8097"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Оперативное управление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Общая площадь учреждения</w:t>
            </w:r>
          </w:p>
        </w:tc>
        <w:tc>
          <w:tcPr>
            <w:tcW w:w="8097"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2878,1кв.м.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w:t>
            </w:r>
          </w:p>
        </w:tc>
        <w:tc>
          <w:tcPr>
            <w:tcW w:w="8097" w:type="dxa"/>
          </w:tcPr>
          <w:p>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Фролова Юлия Леонидовна</w:t>
            </w:r>
          </w:p>
        </w:tc>
      </w:tr>
    </w:tbl>
    <w:p>
      <w:pPr>
        <w:ind w:firstLine="709"/>
        <w:contextualSpacing/>
        <w:jc w:val="center"/>
        <w:rPr>
          <w:rFonts w:ascii="Times New Roman" w:hAnsi="Times New Roman" w:cs="Times New Roman"/>
          <w:b/>
          <w:bCs/>
          <w:color w:val="000000"/>
          <w:sz w:val="28"/>
          <w:szCs w:val="28"/>
        </w:rPr>
      </w:pPr>
    </w:p>
    <w:p>
      <w:pPr>
        <w:ind w:firstLine="709"/>
        <w:contextualSpacing/>
        <w:jc w:val="center"/>
        <w:rPr>
          <w:rFonts w:ascii="Times New Roman" w:hAnsi="Times New Roman" w:cs="Times New Roman"/>
          <w:b/>
          <w:bCs/>
          <w:color w:val="000000"/>
          <w:sz w:val="28"/>
          <w:szCs w:val="28"/>
        </w:rPr>
      </w:pPr>
    </w:p>
    <w:p>
      <w:pPr>
        <w:shd w:val="clear" w:color="auto" w:fill="FFFFFF"/>
        <w:jc w:val="both"/>
        <w:rPr>
          <w:rFonts w:ascii="Times New Roman" w:hAnsi="Times New Roman" w:eastAsia="Helvetica" w:cs="Times New Roman"/>
          <w:b/>
          <w:bCs/>
          <w:sz w:val="32"/>
          <w:szCs w:val="32"/>
          <w:u w:val="single"/>
          <w:shd w:val="clear" w:color="auto" w:fill="FFFFFF"/>
          <w:lang w:eastAsia="zh-CN"/>
        </w:rPr>
      </w:pPr>
      <w:r>
        <w:rPr>
          <w:rFonts w:ascii="Times New Roman" w:hAnsi="Times New Roman" w:eastAsia="BatangChe" w:cs="Times New Roman"/>
          <w:sz w:val="28"/>
          <w:szCs w:val="28"/>
        </w:rPr>
        <w:t xml:space="preserve"> </w:t>
      </w:r>
      <w:r>
        <w:rPr>
          <w:rFonts w:ascii="Times New Roman" w:hAnsi="Times New Roman" w:eastAsia="Helvetica" w:cs="Times New Roman"/>
          <w:b/>
          <w:bCs/>
          <w:sz w:val="32"/>
          <w:szCs w:val="32"/>
          <w:u w:val="single"/>
          <w:shd w:val="clear" w:color="auto" w:fill="FFFFFF"/>
          <w:lang w:eastAsia="zh-CN"/>
        </w:rPr>
        <w:t>Материально-техническая база</w:t>
      </w:r>
    </w:p>
    <w:p>
      <w:pPr>
        <w:shd w:val="clear" w:color="auto" w:fill="FFFFFF"/>
        <w:spacing w:after="0" w:line="20" w:lineRule="atLeast"/>
        <w:ind w:firstLine="709"/>
        <w:jc w:val="both"/>
        <w:rPr>
          <w:rFonts w:ascii="Times New Roman" w:hAnsi="Times New Roman" w:eastAsia="sans-serif" w:cs="Times New Roman"/>
          <w:sz w:val="28"/>
          <w:szCs w:val="28"/>
        </w:rPr>
      </w:pPr>
      <w:r>
        <w:rPr>
          <w:rFonts w:ascii="Times New Roman" w:hAnsi="Times New Roman" w:eastAsia="Helvetica" w:cs="Times New Roman"/>
          <w:sz w:val="28"/>
          <w:szCs w:val="28"/>
          <w:shd w:val="clear" w:color="auto" w:fill="FFFFFF"/>
          <w:lang w:eastAsia="zh-CN"/>
        </w:rPr>
        <w:t xml:space="preserve">Материально-техническая база – необходимое условие функционирования  учреждения.  </w:t>
      </w:r>
      <w:r>
        <w:rPr>
          <w:rFonts w:ascii="Times New Roman" w:hAnsi="Times New Roman" w:eastAsia="sans-serif" w:cs="Times New Roman"/>
          <w:sz w:val="28"/>
          <w:szCs w:val="28"/>
          <w:shd w:val="clear" w:color="auto" w:fill="FFFFFF"/>
        </w:rPr>
        <w:t xml:space="preserve">Здание оборудовано системами водо-, тепло-, энергоснабжения и канализации; оснащены телефонной связью и выходом в информационно-коммуникационную сеть Интернет. </w:t>
      </w:r>
      <w:r>
        <w:rPr>
          <w:rFonts w:ascii="Times New Roman" w:hAnsi="Times New Roman" w:eastAsia="Helvetica" w:cs="Times New Roman"/>
          <w:sz w:val="28"/>
          <w:szCs w:val="28"/>
          <w:shd w:val="clear" w:color="auto" w:fill="FFFFFF"/>
          <w:lang w:eastAsia="zh-CN"/>
        </w:rPr>
        <w:t xml:space="preserve">Кабинеты специалистов оснащены 100% техническим оборудованием и комплектующими к ним. </w:t>
      </w:r>
    </w:p>
    <w:p>
      <w:pPr>
        <w:pStyle w:val="10"/>
        <w:shd w:val="clear" w:color="auto" w:fill="FFFFFF"/>
        <w:spacing w:after="0" w:line="20" w:lineRule="atLeast"/>
        <w:ind w:firstLine="708"/>
        <w:jc w:val="both"/>
        <w:rPr>
          <w:sz w:val="28"/>
          <w:szCs w:val="28"/>
          <w:shd w:val="clear" w:color="auto" w:fill="FFFFFF"/>
        </w:rPr>
      </w:pPr>
      <w:r>
        <w:rPr>
          <w:rFonts w:eastAsia="sans-serif"/>
          <w:sz w:val="28"/>
          <w:szCs w:val="28"/>
          <w:shd w:val="clear" w:color="auto" w:fill="FFFFFF"/>
        </w:rPr>
        <w:t>Во дворце культуры созданы комфортные условия для посетителей, способствующие процессу качественного предоставления услуг.</w:t>
      </w:r>
      <w:r>
        <w:rPr>
          <w:color w:val="000000"/>
          <w:sz w:val="28"/>
          <w:szCs w:val="28"/>
          <w:shd w:val="clear" w:color="auto" w:fill="FFFFFF"/>
        </w:rPr>
        <w:t xml:space="preserve"> В фойе Дворца культуры размещен </w:t>
      </w:r>
      <w:r>
        <w:rPr>
          <w:sz w:val="28"/>
          <w:szCs w:val="28"/>
          <w:shd w:val="clear" w:color="auto" w:fill="FFFFFF"/>
        </w:rPr>
        <w:t>информационный стенд, содержащий информацию о перечне оказываемых услуг; тарифы и нормативно-правовые документы, регламентирующие деятельность учреждения.</w:t>
      </w:r>
    </w:p>
    <w:p>
      <w:pPr>
        <w:pStyle w:val="10"/>
        <w:shd w:val="clear" w:color="auto" w:fill="FFFFFF"/>
        <w:spacing w:after="0" w:line="20" w:lineRule="atLeast"/>
        <w:ind w:firstLine="708"/>
        <w:jc w:val="both"/>
        <w:rPr>
          <w:rFonts w:eastAsia="sans-serif"/>
          <w:b/>
          <w:bCs/>
          <w:sz w:val="28"/>
          <w:szCs w:val="28"/>
        </w:rPr>
      </w:pPr>
      <w:r>
        <w:rPr>
          <w:rFonts w:eastAsia="sans-serif"/>
          <w:sz w:val="28"/>
          <w:szCs w:val="28"/>
          <w:shd w:val="clear" w:color="auto" w:fill="FFFFFF"/>
        </w:rPr>
        <w:t xml:space="preserve"> В ДК нефтехимиков имеется  концертный зал на 300 мест, который оборудован   набором звукового, светового оборудования, микрофонным парком, системами мультимедиа, для сцены приобретен современный светодиодный </w:t>
      </w:r>
      <w:r>
        <w:rPr>
          <w:rFonts w:eastAsia="sans-serif"/>
          <w:b/>
          <w:bCs/>
          <w:sz w:val="28"/>
          <w:szCs w:val="28"/>
          <w:shd w:val="clear" w:color="auto" w:fill="FFFFFF"/>
          <w:lang w:val="en-US"/>
        </w:rPr>
        <w:t>LED</w:t>
      </w:r>
      <w:r>
        <w:rPr>
          <w:rFonts w:eastAsia="sans-serif"/>
          <w:b/>
          <w:bCs/>
          <w:sz w:val="28"/>
          <w:szCs w:val="28"/>
          <w:shd w:val="clear" w:color="auto" w:fill="FFFFFF"/>
        </w:rPr>
        <w:t xml:space="preserve"> Экран.</w:t>
      </w:r>
    </w:p>
    <w:p>
      <w:pPr>
        <w:pStyle w:val="10"/>
        <w:shd w:val="clear" w:color="auto" w:fill="FFFFFF"/>
        <w:spacing w:after="0" w:line="20" w:lineRule="atLeast"/>
        <w:ind w:firstLine="708"/>
        <w:jc w:val="both"/>
        <w:rPr>
          <w:rFonts w:eastAsia="sans-serif"/>
          <w:sz w:val="28"/>
          <w:szCs w:val="28"/>
        </w:rPr>
      </w:pPr>
      <w:r>
        <w:rPr>
          <w:rFonts w:eastAsia="sans-serif"/>
          <w:sz w:val="28"/>
          <w:szCs w:val="28"/>
          <w:shd w:val="clear" w:color="auto" w:fill="FFFFFF"/>
        </w:rPr>
        <w:t xml:space="preserve">Все имеющееся оборудование, аппаратура и приборы отвечают требованиям стандартов, технических условий, других нормативных документов и обеспечивают надлежащее качество предоставляемых услуг соответствующих видов. Оборудование, приборы и аппаратура используются строго по назначению в соответствии с эксплуатационными документами, содержатся в технически исправном состоянии, систематически проверяются. </w:t>
      </w:r>
    </w:p>
    <w:p>
      <w:pPr>
        <w:pStyle w:val="10"/>
        <w:shd w:val="clear" w:color="auto" w:fill="FFFFFF"/>
        <w:spacing w:after="0" w:line="20" w:lineRule="atLeast"/>
        <w:ind w:firstLine="708"/>
        <w:jc w:val="both"/>
        <w:rPr>
          <w:rFonts w:eastAsia="sans-serif"/>
          <w:sz w:val="28"/>
          <w:szCs w:val="28"/>
          <w:shd w:val="clear" w:color="auto" w:fill="FFFFFF"/>
        </w:rPr>
      </w:pPr>
      <w:r>
        <w:rPr>
          <w:rFonts w:eastAsia="sans-serif"/>
          <w:sz w:val="28"/>
          <w:szCs w:val="28"/>
          <w:shd w:val="clear" w:color="auto" w:fill="FFFFFF"/>
        </w:rPr>
        <w:t>В целях безопасного пребывания посетителей, помещения оборудованы автоматической пожарной сигнализацией и звуковой системой оповещения о пожаре, средствами пожаротушения (огнетушителями). Сценическое оборудование, одежда сцены, занавесы зрительного зала пропитываются специальным огнезащитным составом в сроки, установленные ППБ.</w:t>
      </w:r>
    </w:p>
    <w:p>
      <w:pPr>
        <w:pStyle w:val="10"/>
        <w:shd w:val="clear" w:color="auto" w:fill="FFFFFF"/>
        <w:spacing w:after="0" w:line="20" w:lineRule="atLeast"/>
        <w:ind w:firstLine="708"/>
        <w:jc w:val="both"/>
        <w:rPr>
          <w:b/>
          <w:bCs/>
          <w:color w:val="000000"/>
          <w:sz w:val="28"/>
          <w:szCs w:val="28"/>
          <w:shd w:val="clear" w:color="auto" w:fill="FFFFFF"/>
        </w:rPr>
      </w:pPr>
      <w:r>
        <w:rPr>
          <w:color w:val="000000"/>
          <w:sz w:val="28"/>
          <w:szCs w:val="28"/>
          <w:shd w:val="clear" w:color="auto" w:fill="FFFFFF"/>
        </w:rPr>
        <w:t xml:space="preserve">Прилегающая к учреждению территория заасфальтирована и освещена. В этом году пешеходную зону у ДК оснастили </w:t>
      </w:r>
      <w:r>
        <w:rPr>
          <w:b/>
          <w:bCs/>
          <w:color w:val="000000"/>
          <w:sz w:val="28"/>
          <w:szCs w:val="28"/>
          <w:shd w:val="clear" w:color="auto" w:fill="FFFFFF"/>
        </w:rPr>
        <w:t>бетонными полусферами для ограничения движения транспортных средств.</w:t>
      </w:r>
    </w:p>
    <w:p>
      <w:pPr>
        <w:shd w:val="clear" w:color="auto" w:fill="FFFFFF"/>
        <w:spacing w:after="125" w:line="240" w:lineRule="auto"/>
        <w:ind w:firstLine="708"/>
        <w:rPr>
          <w:rFonts w:ascii="Times New Roman" w:hAnsi="Times New Roman" w:eastAsia="Times New Roman" w:cs="Times New Roman"/>
          <w:iCs/>
          <w:color w:val="110B11"/>
          <w:sz w:val="28"/>
          <w:szCs w:val="28"/>
        </w:rPr>
      </w:pPr>
      <w:r>
        <w:rPr>
          <w:rFonts w:ascii="Times New Roman" w:hAnsi="Times New Roman" w:eastAsia="Times New Roman" w:cs="Times New Roman"/>
          <w:iCs/>
          <w:color w:val="110B11"/>
          <w:sz w:val="28"/>
          <w:szCs w:val="28"/>
        </w:rPr>
        <w:t>Проведен косметический ремонт помещений (репетиционные аудитории, хореографические залы) за счет средств учреждения на общую сумму 890 466,00 руб.</w:t>
      </w:r>
    </w:p>
    <w:p>
      <w:pPr>
        <w:shd w:val="clear" w:color="auto" w:fill="FFFFFF"/>
        <w:spacing w:after="125" w:line="240" w:lineRule="auto"/>
        <w:rPr>
          <w:b/>
          <w:color w:val="000000"/>
          <w:sz w:val="28"/>
          <w:szCs w:val="28"/>
        </w:rPr>
      </w:pPr>
      <w:r>
        <w:rPr>
          <w:rFonts w:ascii="Times New Roman" w:hAnsi="Times New Roman" w:eastAsia="Times New Roman" w:cs="Times New Roman"/>
          <w:iCs/>
          <w:color w:val="110B11"/>
          <w:sz w:val="28"/>
          <w:szCs w:val="28"/>
        </w:rPr>
        <w:t xml:space="preserve">В 2022- 2023 году была </w:t>
      </w:r>
      <w:r>
        <w:rPr>
          <w:rFonts w:ascii="Times New Roman" w:hAnsi="Times New Roman" w:eastAsia="Times New Roman" w:cs="Times New Roman"/>
          <w:b/>
          <w:bCs/>
          <w:iCs/>
          <w:color w:val="110B11"/>
          <w:sz w:val="28"/>
          <w:szCs w:val="28"/>
        </w:rPr>
        <w:t xml:space="preserve">полностью обновлена кровля здания, за счет </w:t>
      </w:r>
      <w:r>
        <w:rPr>
          <w:rFonts w:ascii="Times New Roman" w:hAnsi="Times New Roman" w:cs="Times New Roman"/>
          <w:b/>
          <w:bCs/>
          <w:sz w:val="28"/>
          <w:szCs w:val="28"/>
        </w:rPr>
        <w:t>средств: субсидии автономным учреждениям на иные цели</w:t>
      </w:r>
      <w:r>
        <w:rPr>
          <w:rFonts w:ascii="Times New Roman" w:hAnsi="Times New Roman" w:cs="Times New Roman"/>
          <w:sz w:val="28"/>
          <w:szCs w:val="28"/>
        </w:rPr>
        <w:t xml:space="preserve"> - </w:t>
      </w:r>
      <w:r>
        <w:rPr>
          <w:rFonts w:ascii="Times New Roman" w:hAnsi="Times New Roman" w:cs="Times New Roman"/>
          <w:b/>
          <w:sz w:val="28"/>
          <w:szCs w:val="28"/>
        </w:rPr>
        <w:t>6 329 033,15</w:t>
      </w:r>
      <w:r>
        <w:rPr>
          <w:rFonts w:ascii="Times New Roman" w:hAnsi="Times New Roman" w:cs="Times New Roman"/>
          <w:sz w:val="28"/>
          <w:szCs w:val="28"/>
        </w:rPr>
        <w:t xml:space="preserve"> руб.</w:t>
      </w:r>
    </w:p>
    <w:p>
      <w:pPr>
        <w:shd w:val="clear" w:color="auto" w:fill="FFFFFF"/>
        <w:spacing w:after="0" w:line="20" w:lineRule="atLeast"/>
        <w:ind w:firstLine="708"/>
        <w:jc w:val="both"/>
        <w:rPr>
          <w:rFonts w:ascii="Times New Roman" w:hAnsi="Times New Roman" w:eastAsia="Helvetica" w:cs="Times New Roman"/>
          <w:color w:val="1A1A1A"/>
          <w:sz w:val="28"/>
          <w:szCs w:val="28"/>
          <w:shd w:val="clear" w:color="auto" w:fill="FFFFFF"/>
          <w:lang w:eastAsia="zh-CN"/>
        </w:rPr>
      </w:pPr>
      <w:r>
        <w:rPr>
          <w:rFonts w:ascii="Times New Roman" w:hAnsi="Times New Roman" w:eastAsia="Helvetica" w:cs="Times New Roman"/>
          <w:sz w:val="28"/>
          <w:szCs w:val="28"/>
          <w:shd w:val="clear" w:color="auto" w:fill="FFFFFF"/>
          <w:lang w:eastAsia="zh-CN"/>
        </w:rPr>
        <w:t>Ежегодно учреждение обновляет материально-техническую базу за счет привлечения внебюджетных средств и средств учреждения.</w:t>
      </w:r>
    </w:p>
    <w:p>
      <w:pPr>
        <w:ind w:firstLine="709"/>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В течении года приобретено на общую сумму 1 162 642,00 руб.:</w:t>
      </w:r>
    </w:p>
    <w:p>
      <w:pPr>
        <w:numPr>
          <w:ilvl w:val="0"/>
          <w:numId w:val="1"/>
        </w:numPr>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Звуковое оборудование – 265 580,0 руб.</w:t>
      </w:r>
    </w:p>
    <w:p>
      <w:pPr>
        <w:numPr>
          <w:ilvl w:val="0"/>
          <w:numId w:val="1"/>
        </w:numPr>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Полноцветная лазерная система         -    800 062,00 руб.</w:t>
      </w:r>
    </w:p>
    <w:p>
      <w:pPr>
        <w:numPr>
          <w:ilvl w:val="0"/>
          <w:numId w:val="1"/>
        </w:numPr>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Профессиональный УВЧ беспроводной микрофон,</w:t>
      </w:r>
    </w:p>
    <w:p>
      <w:pPr>
        <w:ind w:left="709"/>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4.</w:t>
      </w:r>
      <w:r>
        <w:rPr>
          <w:rFonts w:ascii="Times New Roman" w:hAnsi="Times New Roman" w:cs="Times New Roman"/>
          <w:sz w:val="28"/>
          <w:szCs w:val="28"/>
        </w:rPr>
        <w:t xml:space="preserve"> 8 головных микрофонов на одну базу, генератор дыма   - 97 000,00 руб.</w:t>
      </w:r>
    </w:p>
    <w:p>
      <w:pPr>
        <w:contextualSpacing/>
        <w:jc w:val="both"/>
        <w:rPr>
          <w:rFonts w:ascii="Times New Roman" w:hAnsi="Times New Roman" w:cs="Times New Roman"/>
          <w:color w:val="000000"/>
          <w:sz w:val="28"/>
          <w:szCs w:val="28"/>
        </w:rPr>
      </w:pPr>
    </w:p>
    <w:p>
      <w:pPr>
        <w:ind w:firstLine="845" w:firstLineChars="302"/>
        <w:contextualSpacing/>
        <w:jc w:val="both"/>
        <w:rPr>
          <w:rFonts w:ascii="Times New Roman" w:hAnsi="Times New Roman" w:eastAsia="SimSun" w:cs="Times New Roman"/>
          <w:sz w:val="28"/>
          <w:szCs w:val="28"/>
          <w:shd w:val="clear" w:color="auto" w:fill="FFFFFF" w:themeFill="background1"/>
        </w:rPr>
      </w:pPr>
      <w:r>
        <w:rPr>
          <w:rFonts w:ascii="Times New Roman" w:hAnsi="Times New Roman" w:eastAsia="SimSun" w:cs="Times New Roman"/>
          <w:sz w:val="28"/>
          <w:szCs w:val="28"/>
          <w:shd w:val="clear" w:color="auto" w:fill="FFFFFF" w:themeFill="background1"/>
        </w:rPr>
        <w:t xml:space="preserve">Администрация ДК нефтехимиков уделяет большое значение развитию творческих коллективов: помощь в организации поездок на конкурсы и фестивали, ежегодно обновляются   костюмы,   закупается  танцевальная обувь и реквизит.   </w:t>
      </w:r>
    </w:p>
    <w:p>
      <w:pPr>
        <w:ind w:firstLine="845" w:firstLineChars="302"/>
        <w:contextualSpacing/>
        <w:jc w:val="both"/>
        <w:rPr>
          <w:rFonts w:ascii="Times New Roman" w:hAnsi="Times New Roman" w:eastAsia="SimSun" w:cs="Times New Roman"/>
          <w:sz w:val="28"/>
          <w:szCs w:val="28"/>
          <w:shd w:val="clear" w:color="auto" w:fill="FFFFFF" w:themeFill="background1"/>
        </w:rPr>
      </w:pPr>
      <w:r>
        <w:rPr>
          <w:rFonts w:ascii="Times New Roman" w:hAnsi="Times New Roman" w:eastAsia="SimSun" w:cs="Times New Roman"/>
          <w:sz w:val="28"/>
          <w:szCs w:val="28"/>
          <w:shd w:val="clear" w:color="auto" w:fill="FFFFFF" w:themeFill="background1"/>
        </w:rPr>
        <w:t xml:space="preserve"> </w:t>
      </w:r>
      <w:r>
        <w:rPr>
          <w:rFonts w:ascii="Times New Roman" w:hAnsi="Times New Roman" w:eastAsia="SimSun" w:cs="Times New Roman"/>
          <w:b/>
          <w:bCs/>
          <w:sz w:val="28"/>
          <w:szCs w:val="28"/>
          <w:shd w:val="clear" w:color="auto" w:fill="FFFFFF" w:themeFill="background1"/>
        </w:rPr>
        <w:t xml:space="preserve">В 2023 году пошито и приобретено </w:t>
      </w:r>
      <w:r>
        <w:rPr>
          <w:rFonts w:hint="default" w:ascii="Times New Roman" w:hAnsi="Times New Roman" w:eastAsia="SimSun" w:cs="Times New Roman"/>
          <w:b/>
          <w:bCs/>
          <w:sz w:val="28"/>
          <w:szCs w:val="28"/>
          <w:shd w:val="clear" w:color="auto" w:fill="FFFFFF" w:themeFill="background1"/>
          <w:lang w:val="ru-RU"/>
        </w:rPr>
        <w:t>-</w:t>
      </w:r>
      <w:r>
        <w:rPr>
          <w:rFonts w:ascii="Times New Roman" w:hAnsi="Times New Roman" w:eastAsia="SimSun" w:cs="Times New Roman"/>
          <w:b/>
          <w:bCs/>
          <w:sz w:val="28"/>
          <w:szCs w:val="28"/>
          <w:shd w:val="clear" w:color="auto" w:fill="FFFFFF" w:themeFill="background1"/>
        </w:rPr>
        <w:t xml:space="preserve"> 61 сценический костюм и 15 пар сценической обуви на общую сумму 689 866,00 руб. :</w:t>
      </w:r>
      <w:r>
        <w:rPr>
          <w:rFonts w:ascii="Times New Roman" w:hAnsi="Times New Roman" w:eastAsia="SimSun" w:cs="Times New Roman"/>
          <w:sz w:val="28"/>
          <w:szCs w:val="28"/>
          <w:shd w:val="clear" w:color="auto" w:fill="FFFFFF" w:themeFill="background1"/>
        </w:rPr>
        <w:t xml:space="preserve"> </w:t>
      </w:r>
      <w:bookmarkStart w:id="0" w:name="_Hlk158806023"/>
    </w:p>
    <w:tbl>
      <w:tblPr>
        <w:tblStyle w:val="11"/>
        <w:tblW w:w="10565"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3"/>
        <w:gridCol w:w="6576"/>
        <w:gridCol w:w="34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13"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6576"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3476" w:type="dxa"/>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65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Сценический костюм для народного вокального ансамбля «Марьюшка»  </w:t>
            </w:r>
          </w:p>
        </w:tc>
        <w:tc>
          <w:tcPr>
            <w:tcW w:w="34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15 шт.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65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Сценический костюм для народного ансамбля танца «Юность»" </w:t>
            </w:r>
          </w:p>
        </w:tc>
        <w:tc>
          <w:tcPr>
            <w:tcW w:w="34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18 шт.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3</w:t>
            </w:r>
          </w:p>
        </w:tc>
        <w:tc>
          <w:tcPr>
            <w:tcW w:w="65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Сценический костюм для народного татаро-башкирского ансамбля "Карлыгач»  </w:t>
            </w:r>
          </w:p>
        </w:tc>
        <w:tc>
          <w:tcPr>
            <w:tcW w:w="34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22 шт.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5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Костюмы для сценических постановок народного молодежного театра-студии «Встреча»  </w:t>
            </w:r>
          </w:p>
        </w:tc>
        <w:tc>
          <w:tcPr>
            <w:tcW w:w="34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6 шт.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13"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65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Сценическая обувь для народного ансамбля танца «Юность»"   </w:t>
            </w:r>
          </w:p>
        </w:tc>
        <w:tc>
          <w:tcPr>
            <w:tcW w:w="3476"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15 пар</w:t>
            </w:r>
          </w:p>
        </w:tc>
      </w:tr>
      <w:bookmarkEnd w:id="0"/>
    </w:tbl>
    <w:p>
      <w:pPr>
        <w:jc w:val="both"/>
        <w:rPr>
          <w:rFonts w:ascii="Times New Roman" w:hAnsi="Times New Roman" w:eastAsia="BatangChe" w:cs="Times New Roman"/>
          <w:sz w:val="28"/>
          <w:szCs w:val="28"/>
        </w:rPr>
      </w:pPr>
    </w:p>
    <w:p>
      <w:pPr>
        <w:contextualSpacing/>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Кадровое обеспечение</w:t>
      </w:r>
    </w:p>
    <w:p>
      <w:pPr>
        <w:ind w:firstLine="709"/>
        <w:contextualSpacing/>
        <w:jc w:val="center"/>
        <w:rPr>
          <w:rFonts w:ascii="Times New Roman" w:hAnsi="Times New Roman" w:cs="Times New Roman"/>
          <w:b/>
          <w:bCs/>
          <w:color w:val="000000"/>
          <w:sz w:val="28"/>
          <w:szCs w:val="28"/>
        </w:rPr>
      </w:pPr>
    </w:p>
    <w:p>
      <w:pPr>
        <w:spacing w:after="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Кадровый состав МУК Дворец культуры нефтехимиков на конец 2023 года составляет:</w:t>
      </w:r>
    </w:p>
    <w:p>
      <w:pPr>
        <w:spacing w:after="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Численность работников, всего – 53  чел., из них основной персонал 37  чел.</w:t>
      </w:r>
    </w:p>
    <w:p>
      <w:pPr>
        <w:spacing w:after="0"/>
        <w:jc w:val="both"/>
        <w:rPr>
          <w:rFonts w:ascii="Times New Roman" w:hAnsi="Times New Roman" w:cs="Times New Roman"/>
          <w:sz w:val="28"/>
          <w:szCs w:val="28"/>
        </w:rPr>
      </w:pPr>
      <w:r>
        <w:rPr>
          <w:rFonts w:ascii="Times New Roman" w:hAnsi="Times New Roman" w:cs="Times New Roman"/>
          <w:sz w:val="28"/>
          <w:szCs w:val="28"/>
        </w:rPr>
        <w:t xml:space="preserve">Из числа работников основного персонала имеют образование: </w:t>
      </w:r>
    </w:p>
    <w:p>
      <w:pPr>
        <w:spacing w:after="0"/>
        <w:jc w:val="both"/>
        <w:rPr>
          <w:rFonts w:ascii="Times New Roman" w:hAnsi="Times New Roman" w:cs="Times New Roman"/>
          <w:sz w:val="28"/>
          <w:szCs w:val="28"/>
        </w:rPr>
      </w:pPr>
      <w:r>
        <w:rPr>
          <w:rFonts w:ascii="Times New Roman" w:hAnsi="Times New Roman" w:cs="Times New Roman"/>
          <w:sz w:val="28"/>
          <w:szCs w:val="28"/>
        </w:rPr>
        <w:t>- высшее специальное образование - 19  человек, что составляет  36 %</w:t>
      </w:r>
    </w:p>
    <w:p>
      <w:pPr>
        <w:spacing w:after="0"/>
        <w:jc w:val="both"/>
        <w:rPr>
          <w:rFonts w:ascii="Times New Roman" w:hAnsi="Times New Roman" w:cs="Times New Roman"/>
          <w:sz w:val="28"/>
          <w:szCs w:val="28"/>
        </w:rPr>
      </w:pPr>
      <w:r>
        <w:rPr>
          <w:rFonts w:ascii="Times New Roman" w:hAnsi="Times New Roman" w:cs="Times New Roman"/>
          <w:sz w:val="28"/>
          <w:szCs w:val="28"/>
        </w:rPr>
        <w:t>- среднее специальное: человек -   15, что составляет 28 %</w:t>
      </w:r>
    </w:p>
    <w:p>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сегодняшний день   обучаются 5 человек:  3  в высших образовательных учреждениях, 2 получают средне-специальное образование.</w:t>
      </w:r>
    </w:p>
    <w:p>
      <w:pPr>
        <w:ind w:firstLine="708"/>
        <w:jc w:val="both"/>
        <w:rPr>
          <w:rFonts w:ascii="Times New Roman" w:hAnsi="Times New Roman" w:cs="Times New Roman"/>
          <w:sz w:val="28"/>
          <w:szCs w:val="28"/>
        </w:rPr>
      </w:pPr>
      <w:r>
        <w:rPr>
          <w:rFonts w:ascii="Times New Roman" w:hAnsi="Times New Roman" w:cs="Times New Roman"/>
          <w:b/>
          <w:bCs/>
          <w:sz w:val="28"/>
          <w:szCs w:val="28"/>
        </w:rPr>
        <w:t>Почетные звания</w:t>
      </w:r>
      <w:r>
        <w:rPr>
          <w:rFonts w:ascii="Times New Roman" w:hAnsi="Times New Roman" w:cs="Times New Roman"/>
          <w:sz w:val="28"/>
          <w:szCs w:val="28"/>
        </w:rPr>
        <w:t xml:space="preserve">  имеют три сотрудника:</w:t>
      </w:r>
    </w:p>
    <w:p>
      <w:pPr>
        <w:spacing w:after="0"/>
        <w:jc w:val="both"/>
        <w:rPr>
          <w:rFonts w:ascii="Times New Roman" w:hAnsi="Times New Roman" w:cs="Times New Roman"/>
          <w:sz w:val="28"/>
          <w:szCs w:val="28"/>
        </w:rPr>
      </w:pPr>
      <w:r>
        <w:rPr>
          <w:rFonts w:ascii="Times New Roman" w:hAnsi="Times New Roman" w:cs="Times New Roman"/>
          <w:b/>
          <w:sz w:val="28"/>
          <w:szCs w:val="28"/>
        </w:rPr>
        <w:t>Заслуженный работник культуры РФ</w:t>
      </w:r>
      <w:r>
        <w:rPr>
          <w:rFonts w:ascii="Times New Roman" w:hAnsi="Times New Roman" w:cs="Times New Roman"/>
          <w:sz w:val="28"/>
          <w:szCs w:val="28"/>
        </w:rPr>
        <w:t xml:space="preserve"> – Попов Владимир Александрович - руководитель Народного городского хора ветеранов. </w:t>
      </w:r>
    </w:p>
    <w:p>
      <w:pPr>
        <w:spacing w:after="0"/>
        <w:jc w:val="both"/>
        <w:rPr>
          <w:rFonts w:ascii="Times New Roman" w:hAnsi="Times New Roman" w:cs="Times New Roman"/>
          <w:sz w:val="28"/>
          <w:szCs w:val="28"/>
        </w:rPr>
      </w:pPr>
      <w:r>
        <w:rPr>
          <w:rFonts w:ascii="Times New Roman" w:hAnsi="Times New Roman" w:cs="Times New Roman"/>
          <w:b/>
          <w:sz w:val="28"/>
          <w:szCs w:val="28"/>
        </w:rPr>
        <w:t>Заслуженный работник культуры г. Орска:</w:t>
      </w:r>
    </w:p>
    <w:p>
      <w:pPr>
        <w:spacing w:after="0"/>
        <w:jc w:val="both"/>
        <w:rPr>
          <w:rFonts w:ascii="Times New Roman" w:hAnsi="Times New Roman" w:cs="Times New Roman"/>
          <w:sz w:val="28"/>
          <w:szCs w:val="28"/>
        </w:rPr>
      </w:pPr>
      <w:r>
        <w:rPr>
          <w:rFonts w:ascii="Times New Roman" w:hAnsi="Times New Roman" w:cs="Times New Roman"/>
          <w:sz w:val="28"/>
          <w:szCs w:val="28"/>
        </w:rPr>
        <w:t>Фролова Юлия Леонидовна – директор МАУК ДК нефтехимиков</w:t>
      </w:r>
    </w:p>
    <w:p>
      <w:pPr>
        <w:spacing w:after="0"/>
        <w:jc w:val="both"/>
        <w:rPr>
          <w:rFonts w:ascii="Times New Roman" w:hAnsi="Times New Roman" w:cs="Times New Roman"/>
          <w:sz w:val="28"/>
          <w:szCs w:val="28"/>
        </w:rPr>
      </w:pPr>
      <w:r>
        <w:rPr>
          <w:rFonts w:ascii="Times New Roman" w:hAnsi="Times New Roman" w:cs="Times New Roman"/>
          <w:sz w:val="28"/>
          <w:szCs w:val="28"/>
        </w:rPr>
        <w:t>Комарин Олег Анатольевич -  руководитель Орского муниципального духового оркестра.</w:t>
      </w:r>
    </w:p>
    <w:p>
      <w:pPr>
        <w:spacing w:after="0"/>
        <w:jc w:val="both"/>
        <w:rPr>
          <w:rFonts w:ascii="Times New Roman" w:hAnsi="Times New Roman" w:cs="Times New Roman"/>
          <w:sz w:val="28"/>
          <w:szCs w:val="28"/>
        </w:rPr>
      </w:pPr>
    </w:p>
    <w:p>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Повышение квалификации</w:t>
      </w:r>
    </w:p>
    <w:p>
      <w:pPr>
        <w:spacing w:after="180"/>
        <w:jc w:val="both"/>
        <w:rPr>
          <w:rFonts w:ascii="Times New Roman" w:hAnsi="Times New Roman" w:eastAsia="Calibri"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В рамках национального проекта «Культура»  обучение прошли  </w:t>
      </w:r>
      <w:r>
        <w:rPr>
          <w:rFonts w:ascii="Times New Roman" w:hAnsi="Times New Roman" w:eastAsia="Calibri" w:cs="Times New Roman"/>
          <w:b/>
          <w:bCs/>
          <w:sz w:val="28"/>
          <w:szCs w:val="28"/>
        </w:rPr>
        <w:t>5 человек</w:t>
      </w:r>
      <w:r>
        <w:rPr>
          <w:rFonts w:ascii="Times New Roman" w:hAnsi="Times New Roman" w:eastAsia="Calibri" w:cs="Times New Roman"/>
          <w:sz w:val="28"/>
          <w:szCs w:val="28"/>
        </w:rPr>
        <w:t xml:space="preserve">, получив сертификаты в государственном институте культуры, в  центре непрерывного образования и повышения квалификации творческих и управленческих кадров в сфере культуры Пермского государственного института культуры по дополнительной профессиональной программе «Особенности организации волонтерской деятельности в сфере культуры».  </w:t>
      </w:r>
    </w:p>
    <w:p>
      <w:pPr>
        <w:spacing w:after="180"/>
        <w:jc w:val="both"/>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1 человек </w:t>
      </w:r>
      <w:r>
        <w:rPr>
          <w:rFonts w:ascii="Times New Roman" w:hAnsi="Times New Roman" w:eastAsia="Calibri" w:cs="Times New Roman"/>
          <w:sz w:val="28"/>
          <w:szCs w:val="28"/>
        </w:rPr>
        <w:t xml:space="preserve"> прошел повышение квалификации в Центре повышения квалификации и переподготовки «Луч знаний» по программе «Педагогика дополнительного образования в работе хореографа»</w:t>
      </w:r>
    </w:p>
    <w:p>
      <w:pPr>
        <w:spacing w:after="180"/>
        <w:jc w:val="both"/>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1 человек </w:t>
      </w:r>
      <w:r>
        <w:rPr>
          <w:rFonts w:ascii="Times New Roman" w:hAnsi="Times New Roman" w:eastAsia="Calibri" w:cs="Times New Roman"/>
          <w:sz w:val="28"/>
          <w:szCs w:val="28"/>
        </w:rPr>
        <w:t>прошел онлайн-курс по современному танцу.</w:t>
      </w:r>
    </w:p>
    <w:p>
      <w:pPr>
        <w:spacing w:after="0"/>
        <w:contextualSpacing/>
        <w:jc w:val="both"/>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Творческие коллективы и любительские клубы</w:t>
      </w:r>
    </w:p>
    <w:p>
      <w:pPr>
        <w:spacing w:after="0"/>
        <w:contextualSpacing/>
        <w:jc w:val="both"/>
        <w:rPr>
          <w:rFonts w:ascii="Times New Roman" w:hAnsi="Times New Roman" w:cs="Times New Roman"/>
          <w:color w:val="000000"/>
          <w:sz w:val="28"/>
          <w:szCs w:val="28"/>
        </w:rPr>
      </w:pPr>
    </w:p>
    <w:p>
      <w:pPr>
        <w:spacing w:after="0"/>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ДК нефтехимиков работают  15  коллективов народного творчества, в которых занимаются  474   человека.</w:t>
      </w:r>
    </w:p>
    <w:p>
      <w:pPr>
        <w:ind w:firstLine="709"/>
        <w:contextualSpacing/>
        <w:jc w:val="both"/>
        <w:rPr>
          <w:rFonts w:ascii="Times New Roman" w:hAnsi="Times New Roman" w:cs="Times New Roman"/>
          <w:color w:val="000000"/>
          <w:sz w:val="28"/>
          <w:szCs w:val="28"/>
        </w:rPr>
      </w:pPr>
    </w:p>
    <w:p>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10 коллективов, имеют почетное звание «Народный»:</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городской хор ветеранов - руководитель ЗРК РФ Попов В. А.    </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ансамбль танца «Юность» -  руководитель Береговенко Н.А.     </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ансамбль танца «Терпсихора» -  руководитель Мосалова Я. Ю.  </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ансамбль танца «Эврика» -  руководитель Саенко О. А.              </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молодёжный Театр –студия «Встреча» -   руководитель Деккер Ю. В. </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вокальный ансамбль «Марьюшка» -  руководитель Клименко Н. В. </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немецкий хор «Фройндшафт» -   руководитель Майер Л. Р.            </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ансамбль «Карлыгач» -   руководитель Усманова И. Р.                      </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казахский ансамбль «Шашу» - руководитель Зыряева А. Л.               </w:t>
      </w:r>
    </w:p>
    <w:p>
      <w:pPr>
        <w:pStyle w:val="16"/>
        <w:numPr>
          <w:ilvl w:val="0"/>
          <w:numId w:val="2"/>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Народный башкирский ансамбль «Ляйсан» - руководитель Каипова Г. Т.       </w:t>
      </w:r>
    </w:p>
    <w:p>
      <w:pPr>
        <w:ind w:firstLine="360"/>
        <w:contextualSpacing/>
        <w:jc w:val="both"/>
        <w:rPr>
          <w:rFonts w:ascii="Times New Roman" w:hAnsi="Times New Roman" w:cs="Times New Roman"/>
          <w:b/>
          <w:color w:val="000000"/>
          <w:sz w:val="28"/>
          <w:szCs w:val="28"/>
        </w:rPr>
      </w:pPr>
    </w:p>
    <w:p>
      <w:pPr>
        <w:contextualSpacing/>
        <w:jc w:val="both"/>
        <w:rPr>
          <w:rFonts w:ascii="Times New Roman" w:hAnsi="Times New Roman" w:cs="Times New Roman"/>
          <w:b/>
          <w:color w:val="000000"/>
          <w:sz w:val="28"/>
          <w:szCs w:val="28"/>
        </w:rPr>
      </w:pPr>
      <w:r>
        <w:rPr>
          <w:rFonts w:ascii="Times New Roman" w:hAnsi="Times New Roman" w:cs="Times New Roman"/>
          <w:b/>
          <w:color w:val="000000"/>
          <w:sz w:val="28"/>
          <w:szCs w:val="28"/>
        </w:rPr>
        <w:t>Коллективы народного творчества</w:t>
      </w:r>
    </w:p>
    <w:p>
      <w:pPr>
        <w:pStyle w:val="16"/>
        <w:numPr>
          <w:ilvl w:val="0"/>
          <w:numId w:val="3"/>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Детский хор «Югенд» - руководитель Аксенова Л. А.      </w:t>
      </w:r>
    </w:p>
    <w:p>
      <w:pPr>
        <w:pStyle w:val="16"/>
        <w:numPr>
          <w:ilvl w:val="0"/>
          <w:numId w:val="3"/>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Вокальный ансамбль «Славяне» - руководитель Мироненко Е. С.  </w:t>
      </w:r>
    </w:p>
    <w:p>
      <w:pPr>
        <w:pStyle w:val="16"/>
        <w:numPr>
          <w:ilvl w:val="0"/>
          <w:numId w:val="3"/>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Муниципальный духовой оркестр - руководитель Комарин О. А.    </w:t>
      </w:r>
    </w:p>
    <w:p>
      <w:pPr>
        <w:pStyle w:val="16"/>
        <w:numPr>
          <w:ilvl w:val="0"/>
          <w:numId w:val="3"/>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Театр танца «Пляски» - руководитель Береговенко О.В.                    </w:t>
      </w:r>
    </w:p>
    <w:p>
      <w:pPr>
        <w:pStyle w:val="16"/>
        <w:numPr>
          <w:ilvl w:val="0"/>
          <w:numId w:val="3"/>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Коллектив современного танца «Вспышка танца» - руководитель Мрясов Е.В. </w:t>
      </w:r>
    </w:p>
    <w:p>
      <w:pPr>
        <w:pStyle w:val="16"/>
        <w:suppressAutoHyphens/>
        <w:spacing w:after="0" w:line="240" w:lineRule="auto"/>
        <w:ind w:left="0"/>
        <w:jc w:val="both"/>
        <w:rPr>
          <w:rFonts w:ascii="Times New Roman" w:hAnsi="Times New Roman" w:cs="Times New Roman"/>
          <w:color w:val="000000"/>
          <w:sz w:val="28"/>
          <w:szCs w:val="28"/>
        </w:rPr>
      </w:pPr>
    </w:p>
    <w:p>
      <w:pPr>
        <w:contextualSpacing/>
        <w:jc w:val="both"/>
        <w:rPr>
          <w:rFonts w:ascii="Times New Roman" w:hAnsi="Times New Roman" w:cs="Times New Roman"/>
          <w:color w:val="000000"/>
          <w:sz w:val="28"/>
          <w:szCs w:val="28"/>
        </w:rPr>
      </w:pPr>
      <w:r>
        <w:rPr>
          <w:rFonts w:ascii="Times New Roman" w:hAnsi="Times New Roman" w:cs="Times New Roman"/>
          <w:b/>
          <w:color w:val="000000"/>
          <w:sz w:val="28"/>
          <w:szCs w:val="28"/>
        </w:rPr>
        <w:t>Любительские кружки, объединения и клубы по интересам (127 чел.)</w:t>
      </w:r>
    </w:p>
    <w:p>
      <w:pPr>
        <w:pStyle w:val="16"/>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Клуб коллекционеров </w:t>
      </w:r>
    </w:p>
    <w:p>
      <w:pPr>
        <w:pStyle w:val="16"/>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Танцевальный коллектив «Жемчужина Армении»   </w:t>
      </w:r>
    </w:p>
    <w:p>
      <w:pPr>
        <w:pStyle w:val="16"/>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Клуб пенсионеров Ленинского района «Непоседы»   </w:t>
      </w:r>
    </w:p>
    <w:p>
      <w:pPr>
        <w:pStyle w:val="16"/>
        <w:numPr>
          <w:ilvl w:val="0"/>
          <w:numId w:val="4"/>
        </w:num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КВН </w:t>
      </w:r>
    </w:p>
    <w:p>
      <w:pPr>
        <w:pStyle w:val="16"/>
        <w:numPr>
          <w:ilvl w:val="0"/>
          <w:numId w:val="4"/>
        </w:numPr>
        <w:jc w:val="both"/>
        <w:rPr>
          <w:color w:val="000000"/>
          <w:sz w:val="28"/>
          <w:szCs w:val="28"/>
        </w:rPr>
      </w:pPr>
      <w:r>
        <w:rPr>
          <w:rFonts w:ascii="Times New Roman" w:hAnsi="Times New Roman" w:cs="Times New Roman"/>
          <w:color w:val="000000"/>
          <w:sz w:val="28"/>
          <w:szCs w:val="28"/>
        </w:rPr>
        <w:t xml:space="preserve">Клуб любителей романсов </w:t>
      </w:r>
    </w:p>
    <w:p>
      <w:pPr>
        <w:ind w:firstLine="360"/>
        <w:jc w:val="both"/>
        <w:rPr>
          <w:rFonts w:ascii="Times New Roman" w:hAnsi="Times New Roman" w:cs="Times New Roman"/>
          <w:sz w:val="28"/>
          <w:szCs w:val="28"/>
        </w:rPr>
      </w:pPr>
      <w:r>
        <w:rPr>
          <w:rFonts w:ascii="Times New Roman" w:hAnsi="Times New Roman" w:cs="Times New Roman"/>
          <w:color w:val="000000"/>
          <w:sz w:val="28"/>
          <w:szCs w:val="28"/>
        </w:rPr>
        <w:t xml:space="preserve">За отчетный период коллективами народного творчества МАУК ДКН проведено </w:t>
      </w:r>
      <w:r>
        <w:rPr>
          <w:rFonts w:ascii="Times New Roman" w:hAnsi="Times New Roman" w:cs="Times New Roman"/>
          <w:sz w:val="28"/>
          <w:szCs w:val="28"/>
        </w:rPr>
        <w:t xml:space="preserve">458 </w:t>
      </w:r>
      <w:r>
        <w:rPr>
          <w:rFonts w:ascii="Times New Roman" w:hAnsi="Times New Roman" w:cs="Times New Roman"/>
          <w:color w:val="000000"/>
          <w:sz w:val="28"/>
          <w:szCs w:val="28"/>
        </w:rPr>
        <w:t xml:space="preserve">культурно-массовых мероприятий, которые посетили </w:t>
      </w:r>
      <w:r>
        <w:rPr>
          <w:rFonts w:ascii="Times New Roman" w:hAnsi="Times New Roman" w:cs="Times New Roman"/>
          <w:sz w:val="28"/>
          <w:szCs w:val="28"/>
        </w:rPr>
        <w:t>134 459 человек.</w:t>
      </w:r>
    </w:p>
    <w:p>
      <w:pPr>
        <w:ind w:firstLine="360"/>
        <w:jc w:val="both"/>
        <w:rPr>
          <w:rFonts w:ascii="Times New Roman" w:hAnsi="Times New Roman" w:cs="Times New Roman"/>
          <w:sz w:val="20"/>
        </w:rPr>
      </w:pPr>
    </w:p>
    <w:tbl>
      <w:tblPr>
        <w:tblStyle w:val="11"/>
        <w:tblpPr w:leftFromText="180" w:rightFromText="180" w:vertAnchor="text" w:horzAnchor="page" w:tblpX="1567" w:tblpY="2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85"/>
        <w:gridCol w:w="1691"/>
        <w:gridCol w:w="1692"/>
        <w:gridCol w:w="22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3185" w:type="dxa"/>
            <w:shd w:val="clear" w:color="auto" w:fill="8DB3E2" w:themeFill="text2" w:themeFillTint="66"/>
          </w:tcPr>
          <w:p>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Показатель</w:t>
            </w:r>
          </w:p>
        </w:tc>
        <w:tc>
          <w:tcPr>
            <w:tcW w:w="1691" w:type="dxa"/>
            <w:shd w:val="clear" w:color="auto" w:fill="8DB3E2" w:themeFill="text2" w:themeFillTint="66"/>
          </w:tcPr>
          <w:p>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2022</w:t>
            </w:r>
          </w:p>
        </w:tc>
        <w:tc>
          <w:tcPr>
            <w:tcW w:w="1692" w:type="dxa"/>
            <w:shd w:val="clear" w:color="auto" w:fill="8DB3E2" w:themeFill="text2" w:themeFillTint="66"/>
          </w:tcPr>
          <w:p>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2023</w:t>
            </w:r>
          </w:p>
        </w:tc>
        <w:tc>
          <w:tcPr>
            <w:tcW w:w="2228" w:type="dxa"/>
            <w:shd w:val="clear" w:color="auto" w:fill="8DB3E2" w:themeFill="text2" w:themeFillTint="66"/>
          </w:tcPr>
          <w:p>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Увеличение в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3185" w:type="dxa"/>
          </w:tcPr>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Клубные формирования</w:t>
            </w:r>
          </w:p>
        </w:tc>
        <w:tc>
          <w:tcPr>
            <w:tcW w:w="1691"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1692"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2228"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5" w:hRule="atLeast"/>
        </w:trPr>
        <w:tc>
          <w:tcPr>
            <w:tcW w:w="3185" w:type="dxa"/>
          </w:tcPr>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участников</w:t>
            </w:r>
          </w:p>
        </w:tc>
        <w:tc>
          <w:tcPr>
            <w:tcW w:w="1691"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537</w:t>
            </w:r>
          </w:p>
        </w:tc>
        <w:tc>
          <w:tcPr>
            <w:tcW w:w="1692"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601</w:t>
            </w:r>
          </w:p>
        </w:tc>
        <w:tc>
          <w:tcPr>
            <w:tcW w:w="2228"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2" w:hRule="atLeast"/>
        </w:trPr>
        <w:tc>
          <w:tcPr>
            <w:tcW w:w="3185" w:type="dxa"/>
          </w:tcPr>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Культурно-массовые мероприятия</w:t>
            </w:r>
          </w:p>
        </w:tc>
        <w:tc>
          <w:tcPr>
            <w:tcW w:w="1691"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420</w:t>
            </w:r>
          </w:p>
        </w:tc>
        <w:tc>
          <w:tcPr>
            <w:tcW w:w="1692"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458</w:t>
            </w:r>
          </w:p>
        </w:tc>
        <w:tc>
          <w:tcPr>
            <w:tcW w:w="2228"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3185" w:type="dxa"/>
          </w:tcPr>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Посещение </w:t>
            </w:r>
          </w:p>
        </w:tc>
        <w:tc>
          <w:tcPr>
            <w:tcW w:w="1691"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123 127</w:t>
            </w:r>
          </w:p>
        </w:tc>
        <w:tc>
          <w:tcPr>
            <w:tcW w:w="1692"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134 459</w:t>
            </w:r>
          </w:p>
        </w:tc>
        <w:tc>
          <w:tcPr>
            <w:tcW w:w="2228"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9 %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 w:hRule="atLeast"/>
        </w:trPr>
        <w:tc>
          <w:tcPr>
            <w:tcW w:w="3185" w:type="dxa"/>
          </w:tcPr>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Платных мероприятий</w:t>
            </w:r>
          </w:p>
        </w:tc>
        <w:tc>
          <w:tcPr>
            <w:tcW w:w="1691"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152</w:t>
            </w:r>
          </w:p>
        </w:tc>
        <w:tc>
          <w:tcPr>
            <w:tcW w:w="1692"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185</w:t>
            </w:r>
          </w:p>
        </w:tc>
        <w:tc>
          <w:tcPr>
            <w:tcW w:w="2228" w:type="dxa"/>
          </w:tcPr>
          <w:p>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22 %</w:t>
            </w:r>
          </w:p>
        </w:tc>
      </w:tr>
    </w:tbl>
    <w:p>
      <w:pPr>
        <w:ind w:firstLine="360"/>
        <w:jc w:val="center"/>
        <w:rPr>
          <w:sz w:val="20"/>
        </w:rPr>
      </w:pPr>
    </w:p>
    <w:p>
      <w:pPr>
        <w:contextualSpacing/>
        <w:jc w:val="both"/>
        <w:rPr>
          <w:rFonts w:ascii="Times New Roman" w:hAnsi="Times New Roman" w:cs="Times New Roman"/>
          <w:b/>
          <w:color w:val="000000"/>
          <w:sz w:val="28"/>
          <w:szCs w:val="28"/>
        </w:rPr>
      </w:pPr>
    </w:p>
    <w:p>
      <w:pPr>
        <w:contextualSpacing/>
        <w:jc w:val="both"/>
        <w:rPr>
          <w:rFonts w:ascii="Times New Roman" w:hAnsi="Times New Roman" w:cs="Times New Roman"/>
          <w:b/>
          <w:color w:val="000000"/>
          <w:sz w:val="28"/>
          <w:szCs w:val="28"/>
        </w:rPr>
      </w:pPr>
    </w:p>
    <w:p>
      <w:pPr>
        <w:contextualSpacing/>
        <w:jc w:val="both"/>
        <w:rPr>
          <w:rFonts w:ascii="Times New Roman" w:hAnsi="Times New Roman" w:cs="Times New Roman"/>
          <w:b/>
          <w:color w:val="000000"/>
          <w:sz w:val="28"/>
          <w:szCs w:val="28"/>
        </w:rPr>
      </w:pPr>
    </w:p>
    <w:p>
      <w:pPr>
        <w:ind w:firstLine="709"/>
        <w:contextualSpacing/>
        <w:jc w:val="both"/>
        <w:rPr>
          <w:rFonts w:ascii="Times New Roman" w:hAnsi="Times New Roman" w:cs="Times New Roman"/>
          <w:b/>
          <w:color w:val="000000"/>
          <w:sz w:val="28"/>
          <w:szCs w:val="28"/>
        </w:rPr>
      </w:pPr>
    </w:p>
    <w:p>
      <w:pPr>
        <w:ind w:firstLine="709"/>
        <w:contextualSpacing/>
        <w:jc w:val="both"/>
        <w:rPr>
          <w:rFonts w:ascii="Times New Roman" w:hAnsi="Times New Roman" w:cs="Times New Roman"/>
          <w:b/>
          <w:color w:val="000000"/>
          <w:sz w:val="28"/>
          <w:szCs w:val="28"/>
        </w:rPr>
      </w:pPr>
    </w:p>
    <w:p>
      <w:pPr>
        <w:ind w:firstLine="709"/>
        <w:contextualSpacing/>
        <w:jc w:val="both"/>
        <w:rPr>
          <w:rFonts w:ascii="Times New Roman" w:hAnsi="Times New Roman" w:cs="Times New Roman"/>
          <w:b/>
          <w:color w:val="000000"/>
          <w:sz w:val="28"/>
          <w:szCs w:val="28"/>
        </w:rPr>
      </w:pPr>
    </w:p>
    <w:p>
      <w:pPr>
        <w:pStyle w:val="10"/>
        <w:spacing w:beforeAutospacing="1"/>
      </w:pPr>
    </w:p>
    <w:p>
      <w:pPr>
        <w:ind w:firstLine="709"/>
        <w:contextualSpacing/>
        <w:jc w:val="both"/>
        <w:rPr>
          <w:rFonts w:ascii="Times New Roman" w:hAnsi="Times New Roman" w:cs="Times New Roman"/>
          <w:b/>
          <w:color w:val="000000"/>
          <w:sz w:val="28"/>
          <w:szCs w:val="28"/>
        </w:rPr>
      </w:pPr>
    </w:p>
    <w:p>
      <w:pPr>
        <w:pStyle w:val="10"/>
        <w:spacing w:beforeAutospacing="1"/>
      </w:pPr>
    </w:p>
    <w:p>
      <w:pPr>
        <w:contextualSpacing/>
        <w:jc w:val="both"/>
        <w:rPr>
          <w:rFonts w:ascii="Times New Roman" w:hAnsi="Times New Roman" w:cs="Times New Roman"/>
          <w:b/>
          <w:color w:val="000000"/>
          <w:sz w:val="28"/>
          <w:szCs w:val="28"/>
        </w:rPr>
      </w:pPr>
      <w:r>
        <w:rPr>
          <w:b/>
          <w:color w:val="000000"/>
          <w:sz w:val="28"/>
          <w:szCs w:val="28"/>
        </w:rPr>
        <w:drawing>
          <wp:anchor distT="0" distB="0" distL="114300" distR="114300" simplePos="0" relativeHeight="251660288" behindDoc="0" locked="0" layoutInCell="1" allowOverlap="1">
            <wp:simplePos x="0" y="0"/>
            <wp:positionH relativeFrom="column">
              <wp:posOffset>1275080</wp:posOffset>
            </wp:positionH>
            <wp:positionV relativeFrom="paragraph">
              <wp:posOffset>13970</wp:posOffset>
            </wp:positionV>
            <wp:extent cx="4109720" cy="2670810"/>
            <wp:effectExtent l="19050" t="0" r="5080" b="0"/>
            <wp:wrapNone/>
            <wp:docPr id="12"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4" descr="IMG_256"/>
                    <pic:cNvPicPr>
                      <a:picLocks noChangeAspect="1"/>
                    </pic:cNvPicPr>
                  </pic:nvPicPr>
                  <pic:blipFill>
                    <a:blip r:embed="rId7"/>
                    <a:stretch>
                      <a:fillRect/>
                    </a:stretch>
                  </pic:blipFill>
                  <pic:spPr>
                    <a:xfrm>
                      <a:off x="0" y="0"/>
                      <a:ext cx="4109720" cy="2670810"/>
                    </a:xfrm>
                    <a:prstGeom prst="rect">
                      <a:avLst/>
                    </a:prstGeom>
                    <a:noFill/>
                    <a:ln w="9525">
                      <a:noFill/>
                    </a:ln>
                  </pic:spPr>
                </pic:pic>
              </a:graphicData>
            </a:graphic>
          </wp:anchor>
        </w:drawing>
      </w: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p>
    <w:p>
      <w:pPr>
        <w:shd w:val="clear" w:color="auto" w:fill="FFFFFF"/>
        <w:spacing w:after="0"/>
        <w:ind w:firstLine="708"/>
        <w:jc w:val="both"/>
        <w:rPr>
          <w:rFonts w:ascii="Times New Roman" w:hAnsi="Times New Roman" w:eastAsia="Helvetica" w:cs="Times New Roman"/>
          <w:color w:val="1A1A1A"/>
          <w:sz w:val="28"/>
          <w:szCs w:val="28"/>
        </w:rPr>
      </w:pPr>
      <w:r>
        <w:rPr>
          <w:rFonts w:ascii="Times New Roman" w:hAnsi="Times New Roman" w:eastAsia="Helvetica" w:cs="Times New Roman"/>
          <w:color w:val="1A1A1A"/>
          <w:sz w:val="28"/>
          <w:szCs w:val="28"/>
          <w:shd w:val="clear" w:color="auto" w:fill="FFFFFF"/>
          <w:lang w:eastAsia="zh-CN"/>
        </w:rPr>
        <w:t>По итогам отчетного периода, жалоб заявителей по качеству предоставления</w:t>
      </w:r>
    </w:p>
    <w:p>
      <w:pPr>
        <w:shd w:val="clear" w:color="auto" w:fill="FFFFFF"/>
        <w:spacing w:after="0"/>
        <w:jc w:val="both"/>
        <w:rPr>
          <w:rFonts w:ascii="Times New Roman" w:hAnsi="Times New Roman" w:eastAsia="Helvetica" w:cs="Times New Roman"/>
          <w:color w:val="1A1A1A"/>
          <w:sz w:val="28"/>
          <w:szCs w:val="28"/>
        </w:rPr>
      </w:pPr>
      <w:r>
        <w:rPr>
          <w:rFonts w:ascii="Times New Roman" w:hAnsi="Times New Roman" w:eastAsia="Helvetica" w:cs="Times New Roman"/>
          <w:color w:val="1A1A1A"/>
          <w:sz w:val="28"/>
          <w:szCs w:val="28"/>
          <w:shd w:val="clear" w:color="auto" w:fill="FFFFFF"/>
          <w:lang w:eastAsia="zh-CN"/>
        </w:rPr>
        <w:t>муниципальных услуг (выполнения работ) в адрес учреждения не поступало. В целях анализа совершенствования перечня и качества услуг в учреждении проводятся следующие виды работ:</w:t>
      </w:r>
    </w:p>
    <w:p>
      <w:pPr>
        <w:shd w:val="clear" w:color="auto" w:fill="FFFFFF"/>
        <w:spacing w:after="0"/>
        <w:jc w:val="both"/>
        <w:rPr>
          <w:rFonts w:ascii="Times New Roman" w:hAnsi="Times New Roman" w:eastAsia="Helvetica" w:cs="Times New Roman"/>
          <w:color w:val="1A1A1A"/>
          <w:sz w:val="28"/>
          <w:szCs w:val="28"/>
        </w:rPr>
      </w:pPr>
      <w:r>
        <w:rPr>
          <w:rFonts w:ascii="Times New Roman" w:hAnsi="Times New Roman" w:eastAsia="Helvetica" w:cs="Times New Roman"/>
          <w:color w:val="1A1A1A"/>
          <w:sz w:val="28"/>
          <w:szCs w:val="28"/>
          <w:shd w:val="clear" w:color="auto" w:fill="FFFFFF"/>
          <w:lang w:eastAsia="zh-CN"/>
        </w:rPr>
        <w:t>- осуществляется приём граждан по личным вопросам директором учреждения;</w:t>
      </w:r>
    </w:p>
    <w:p>
      <w:pPr>
        <w:shd w:val="clear" w:color="auto" w:fill="FFFFFF"/>
        <w:spacing w:after="0"/>
        <w:jc w:val="both"/>
        <w:rPr>
          <w:rFonts w:ascii="Times New Roman" w:hAnsi="Times New Roman" w:eastAsia="Helvetica" w:cs="Times New Roman"/>
          <w:color w:val="1A1A1A"/>
          <w:sz w:val="28"/>
          <w:szCs w:val="28"/>
        </w:rPr>
      </w:pPr>
      <w:r>
        <w:rPr>
          <w:rFonts w:ascii="Times New Roman" w:hAnsi="Times New Roman" w:eastAsia="Helvetica" w:cs="Times New Roman"/>
          <w:color w:val="1A1A1A"/>
          <w:sz w:val="28"/>
          <w:szCs w:val="28"/>
          <w:shd w:val="clear" w:color="auto" w:fill="FFFFFF"/>
          <w:lang w:eastAsia="zh-CN"/>
        </w:rPr>
        <w:t xml:space="preserve">- главная страница сайта учреждения  </w:t>
      </w:r>
      <w:r>
        <w:fldChar w:fldCharType="begin"/>
      </w:r>
      <w:r>
        <w:instrText xml:space="preserve"> HYPERLINK "https://dknorsk.ru/afisha" </w:instrText>
      </w:r>
      <w:r>
        <w:fldChar w:fldCharType="separate"/>
      </w:r>
      <w:r>
        <w:rPr>
          <w:rStyle w:val="6"/>
          <w:rFonts w:ascii="Times New Roman" w:hAnsi="Times New Roman" w:eastAsia="Helvetica"/>
          <w:sz w:val="28"/>
          <w:szCs w:val="28"/>
          <w:shd w:val="clear" w:color="auto" w:fill="FFFFFF"/>
          <w:lang w:val="en-US" w:eastAsia="zh-CN"/>
        </w:rPr>
        <w:t>https</w:t>
      </w:r>
      <w:r>
        <w:rPr>
          <w:rStyle w:val="6"/>
          <w:rFonts w:ascii="Times New Roman" w:hAnsi="Times New Roman" w:eastAsia="Helvetica"/>
          <w:sz w:val="28"/>
          <w:szCs w:val="28"/>
          <w:shd w:val="clear" w:color="auto" w:fill="FFFFFF"/>
          <w:lang w:eastAsia="zh-CN"/>
        </w:rPr>
        <w:t>://</w:t>
      </w:r>
      <w:r>
        <w:rPr>
          <w:rStyle w:val="6"/>
          <w:rFonts w:ascii="Times New Roman" w:hAnsi="Times New Roman" w:eastAsia="Helvetica"/>
          <w:sz w:val="28"/>
          <w:szCs w:val="28"/>
          <w:shd w:val="clear" w:color="auto" w:fill="FFFFFF"/>
          <w:lang w:val="en-US" w:eastAsia="zh-CN"/>
        </w:rPr>
        <w:t>dknorsk</w:t>
      </w:r>
      <w:r>
        <w:rPr>
          <w:rStyle w:val="6"/>
          <w:rFonts w:ascii="Times New Roman" w:hAnsi="Times New Roman" w:eastAsia="Helvetica"/>
          <w:sz w:val="28"/>
          <w:szCs w:val="28"/>
          <w:shd w:val="clear" w:color="auto" w:fill="FFFFFF"/>
          <w:lang w:eastAsia="zh-CN"/>
        </w:rPr>
        <w:t>.</w:t>
      </w:r>
      <w:r>
        <w:rPr>
          <w:rStyle w:val="6"/>
          <w:rFonts w:ascii="Times New Roman" w:hAnsi="Times New Roman" w:eastAsia="Helvetica"/>
          <w:sz w:val="28"/>
          <w:szCs w:val="28"/>
          <w:shd w:val="clear" w:color="auto" w:fill="FFFFFF"/>
          <w:lang w:val="en-US" w:eastAsia="zh-CN"/>
        </w:rPr>
        <w:t>ru</w:t>
      </w:r>
      <w:r>
        <w:rPr>
          <w:rStyle w:val="6"/>
          <w:rFonts w:ascii="Times New Roman" w:hAnsi="Times New Roman" w:eastAsia="Helvetica"/>
          <w:sz w:val="28"/>
          <w:szCs w:val="28"/>
          <w:shd w:val="clear" w:color="auto" w:fill="FFFFFF"/>
          <w:lang w:eastAsia="zh-CN"/>
        </w:rPr>
        <w:t>/</w:t>
      </w:r>
      <w:r>
        <w:rPr>
          <w:rStyle w:val="6"/>
          <w:rFonts w:ascii="Times New Roman" w:hAnsi="Times New Roman" w:eastAsia="Helvetica"/>
          <w:sz w:val="28"/>
          <w:szCs w:val="28"/>
          <w:shd w:val="clear" w:color="auto" w:fill="FFFFFF"/>
          <w:lang w:val="en-US" w:eastAsia="zh-CN"/>
        </w:rPr>
        <w:t>afisha</w:t>
      </w:r>
      <w:r>
        <w:rPr>
          <w:rStyle w:val="6"/>
          <w:rFonts w:ascii="Times New Roman" w:hAnsi="Times New Roman" w:eastAsia="Helvetica"/>
          <w:sz w:val="28"/>
          <w:szCs w:val="28"/>
          <w:shd w:val="clear" w:color="auto" w:fill="FFFFFF"/>
          <w:lang w:val="en-US" w:eastAsia="zh-CN"/>
        </w:rPr>
        <w:fldChar w:fldCharType="end"/>
      </w:r>
      <w:r>
        <w:rPr>
          <w:rFonts w:ascii="Times New Roman" w:hAnsi="Times New Roman" w:eastAsia="Helvetica"/>
          <w:color w:val="1A1A1A"/>
          <w:sz w:val="28"/>
          <w:szCs w:val="28"/>
          <w:shd w:val="clear" w:color="auto" w:fill="FFFFFF"/>
          <w:lang w:eastAsia="zh-CN"/>
        </w:rPr>
        <w:t xml:space="preserve"> </w:t>
      </w:r>
      <w:r>
        <w:rPr>
          <w:rFonts w:ascii="Times New Roman" w:hAnsi="Times New Roman" w:eastAsia="Helvetica" w:cs="Times New Roman"/>
          <w:color w:val="1A1A1A"/>
          <w:sz w:val="28"/>
          <w:szCs w:val="28"/>
          <w:shd w:val="clear" w:color="auto" w:fill="FFFFFF"/>
          <w:lang w:eastAsia="zh-CN"/>
        </w:rPr>
        <w:t>имеет вкладку</w:t>
      </w:r>
    </w:p>
    <w:p>
      <w:pPr>
        <w:shd w:val="clear" w:color="auto" w:fill="FFFFFF"/>
        <w:jc w:val="both"/>
        <w:rPr>
          <w:rFonts w:ascii="Times New Roman" w:hAnsi="Times New Roman" w:eastAsia="Helvetica" w:cs="Times New Roman"/>
          <w:color w:val="1A1A1A"/>
          <w:sz w:val="28"/>
          <w:szCs w:val="28"/>
          <w:shd w:val="clear" w:color="auto" w:fill="FFFFFF"/>
          <w:lang w:eastAsia="zh-CN"/>
        </w:rPr>
      </w:pPr>
      <w:r>
        <w:rPr>
          <w:rFonts w:ascii="Times New Roman" w:hAnsi="Times New Roman" w:eastAsia="Helvetica" w:cs="Times New Roman"/>
          <w:color w:val="1A1A1A"/>
          <w:sz w:val="28"/>
          <w:szCs w:val="28"/>
          <w:shd w:val="clear" w:color="auto" w:fill="FFFFFF"/>
          <w:lang w:eastAsia="zh-CN"/>
        </w:rPr>
        <w:t>«Обратная связь», где посетители могут направить отзывы  и предложения о качестве полученных услуг.</w:t>
      </w:r>
    </w:p>
    <w:p>
      <w:pPr>
        <w:contextualSpacing/>
        <w:jc w:val="both"/>
        <w:rPr>
          <w:rFonts w:ascii="Times New Roman" w:hAnsi="Times New Roman" w:cs="Times New Roman"/>
          <w:b/>
          <w:color w:val="FF0000"/>
          <w:sz w:val="28"/>
          <w:szCs w:val="28"/>
        </w:rPr>
      </w:pPr>
    </w:p>
    <w:p>
      <w:pPr>
        <w:contextualSpacing/>
        <w:jc w:val="both"/>
        <w:rPr>
          <w:rFonts w:ascii="Times New Roman" w:hAnsi="Times New Roman" w:cs="Times New Roman"/>
          <w:b/>
          <w:color w:val="FF0000"/>
          <w:sz w:val="28"/>
          <w:szCs w:val="28"/>
        </w:rPr>
      </w:pPr>
    </w:p>
    <w:p>
      <w:pPr>
        <w:contextualSpacing/>
        <w:jc w:val="both"/>
        <w:rPr>
          <w:rFonts w:ascii="Times New Roman" w:hAnsi="Times New Roman" w:cs="Times New Roman"/>
          <w:b/>
          <w:color w:val="FF0000"/>
          <w:sz w:val="28"/>
          <w:szCs w:val="28"/>
        </w:rPr>
      </w:pPr>
    </w:p>
    <w:p>
      <w:pPr>
        <w:contextualSpacing/>
        <w:jc w:val="both"/>
        <w:rPr>
          <w:rFonts w:ascii="Times New Roman" w:hAnsi="Times New Roman" w:cs="Times New Roman"/>
          <w:b/>
          <w:color w:val="FF0000"/>
          <w:sz w:val="28"/>
          <w:szCs w:val="28"/>
        </w:rPr>
      </w:pPr>
    </w:p>
    <w:p>
      <w:pPr>
        <w:contextualSpacing/>
        <w:jc w:val="both"/>
        <w:rPr>
          <w:rFonts w:ascii="Times New Roman" w:hAnsi="Times New Roman" w:cs="Times New Roman"/>
          <w:b/>
          <w:color w:val="FF0000"/>
          <w:sz w:val="28"/>
          <w:szCs w:val="28"/>
        </w:rPr>
      </w:pPr>
    </w:p>
    <w:p>
      <w:pPr>
        <w:pStyle w:val="14"/>
        <w:spacing w:before="0" w:beforeAutospacing="0" w:after="0" w:afterAutospacing="0"/>
        <w:ind w:firstLine="709"/>
        <w:rPr>
          <w:b/>
          <w:sz w:val="32"/>
          <w:szCs w:val="32"/>
          <w:u w:val="single"/>
        </w:rPr>
      </w:pPr>
      <w:r>
        <w:rPr>
          <w:b/>
          <w:sz w:val="32"/>
          <w:szCs w:val="32"/>
          <w:u w:val="single"/>
        </w:rPr>
        <w:t>Инновационные методы работы и проекты, реализованные</w:t>
      </w:r>
    </w:p>
    <w:p>
      <w:pPr>
        <w:pStyle w:val="14"/>
        <w:spacing w:before="0" w:beforeAutospacing="0" w:after="0" w:afterAutospacing="0"/>
        <w:rPr>
          <w:b/>
          <w:sz w:val="32"/>
          <w:szCs w:val="32"/>
          <w:u w:val="single"/>
        </w:rPr>
      </w:pPr>
      <w:r>
        <w:rPr>
          <w:b/>
          <w:sz w:val="32"/>
          <w:szCs w:val="32"/>
        </w:rPr>
        <w:t xml:space="preserve">         </w:t>
      </w:r>
      <w:r>
        <w:rPr>
          <w:b/>
          <w:sz w:val="32"/>
          <w:szCs w:val="32"/>
          <w:u w:val="single"/>
        </w:rPr>
        <w:t>в 2023 году.</w:t>
      </w:r>
    </w:p>
    <w:p>
      <w:pPr>
        <w:pStyle w:val="10"/>
      </w:pPr>
    </w:p>
    <w:p>
      <w:pPr>
        <w:shd w:val="clear" w:color="auto" w:fill="FFFFFF"/>
        <w:spacing w:after="0"/>
        <w:ind w:firstLine="708"/>
        <w:jc w:val="both"/>
        <w:rPr>
          <w:rFonts w:ascii="Times New Roman" w:hAnsi="Times New Roman" w:eastAsia="Helvetica" w:cs="Times New Roman"/>
          <w:color w:val="1A1A1A"/>
          <w:sz w:val="28"/>
          <w:szCs w:val="28"/>
          <w:shd w:val="clear" w:color="auto" w:fill="FFFFFF"/>
          <w:lang w:eastAsia="zh-CN"/>
        </w:rPr>
      </w:pPr>
      <w:r>
        <w:rPr>
          <w:rFonts w:ascii="Times New Roman" w:hAnsi="Times New Roman" w:eastAsia="Helvetica" w:cs="Times New Roman"/>
          <w:color w:val="1A1A1A"/>
          <w:sz w:val="28"/>
          <w:szCs w:val="28"/>
          <w:shd w:val="clear" w:color="auto" w:fill="FFFFFF"/>
          <w:lang w:eastAsia="zh-CN"/>
        </w:rPr>
        <w:t>Одной из задач, над реализацией, которой работало учреждение в 2023 году,</w:t>
      </w:r>
    </w:p>
    <w:p>
      <w:pPr>
        <w:shd w:val="clear" w:color="auto" w:fill="FFFFFF"/>
        <w:spacing w:after="0"/>
        <w:jc w:val="both"/>
        <w:rPr>
          <w:rFonts w:ascii="Times New Roman" w:hAnsi="Times New Roman" w:eastAsia="Helvetica" w:cs="Times New Roman"/>
          <w:color w:val="1A1A1A"/>
          <w:sz w:val="28"/>
          <w:szCs w:val="28"/>
          <w:shd w:val="clear" w:color="auto" w:fill="FFFFFF"/>
          <w:lang w:eastAsia="zh-CN"/>
        </w:rPr>
      </w:pPr>
      <w:r>
        <w:rPr>
          <w:rFonts w:ascii="Times New Roman" w:hAnsi="Times New Roman" w:eastAsia="Helvetica" w:cs="Times New Roman"/>
          <w:color w:val="1A1A1A"/>
          <w:sz w:val="28"/>
          <w:szCs w:val="28"/>
          <w:shd w:val="clear" w:color="auto" w:fill="FFFFFF"/>
          <w:lang w:eastAsia="zh-CN"/>
        </w:rPr>
        <w:t>стало развитие инновационной и проектной деятельности, внедрение современных форматов творческого досуга и просветительской работы.</w:t>
      </w:r>
    </w:p>
    <w:p>
      <w:pPr>
        <w:shd w:val="clear" w:color="auto" w:fill="FFFFFF"/>
        <w:spacing w:after="0"/>
        <w:ind w:firstLine="708"/>
        <w:jc w:val="both"/>
        <w:rPr>
          <w:rFonts w:ascii="Times New Roman" w:hAnsi="Times New Roman" w:eastAsia="Helvetica" w:cs="Times New Roman"/>
          <w:sz w:val="28"/>
          <w:szCs w:val="28"/>
          <w:shd w:val="clear" w:color="auto" w:fill="FFFFFF"/>
          <w:lang w:eastAsia="zh-CN"/>
        </w:rPr>
      </w:pPr>
      <w:r>
        <w:rPr>
          <w:rFonts w:ascii="Times New Roman" w:hAnsi="Times New Roman" w:cs="Times New Roman"/>
          <w:sz w:val="28"/>
          <w:szCs w:val="28"/>
          <w:shd w:val="clear" w:color="auto" w:fill="FFFFFF"/>
        </w:rPr>
        <w:t>Специалисты Дворца культуры  активно используют традиционные и внедряют  инновационные формы работы с учетом особенностей различных категорий населения: флешмобы, акции, интерактивные игры,  квесты, фотовыставки, фотозоны, видеоролики, мастер-классы.</w:t>
      </w:r>
    </w:p>
    <w:p>
      <w:pPr>
        <w:shd w:val="clear" w:color="auto" w:fill="FFFFFF"/>
        <w:spacing w:after="180"/>
        <w:ind w:firstLine="709"/>
        <w:contextualSpacing/>
        <w:jc w:val="both"/>
        <w:rPr>
          <w:rFonts w:ascii="Times New Roman" w:hAnsi="Times New Roman" w:eastAsia="Calibri" w:cs="Times New Roman"/>
          <w:b/>
          <w:bCs/>
          <w:color w:val="000000"/>
          <w:sz w:val="28"/>
          <w:szCs w:val="28"/>
        </w:rPr>
      </w:pPr>
      <w:r>
        <w:rPr>
          <w:rFonts w:ascii="Times New Roman" w:hAnsi="Times New Roman" w:eastAsia="Calibri" w:cs="Times New Roman"/>
          <w:color w:val="000000"/>
          <w:sz w:val="28"/>
          <w:szCs w:val="28"/>
        </w:rPr>
        <w:t xml:space="preserve">Разработано много авторских развлекательных интерактивных  программ с использованием экрана для работы с детьми: </w:t>
      </w:r>
      <w:r>
        <w:rPr>
          <w:rFonts w:ascii="Times New Roman" w:hAnsi="Times New Roman" w:eastAsia="Calibri" w:cs="Times New Roman"/>
          <w:b/>
          <w:bCs/>
          <w:color w:val="000000"/>
          <w:sz w:val="28"/>
          <w:szCs w:val="28"/>
        </w:rPr>
        <w:t xml:space="preserve">«Давайте потанцуем», «Культурный экспресс», «В стране дорожных знаков» по правилам ПДД. </w:t>
      </w:r>
    </w:p>
    <w:p>
      <w:pPr>
        <w:shd w:val="clear" w:color="auto" w:fill="FFFFFF"/>
        <w:spacing w:after="180"/>
        <w:ind w:firstLine="709"/>
        <w:contextualSpacing/>
        <w:jc w:val="both"/>
        <w:rPr>
          <w:rFonts w:ascii="Times New Roman" w:hAnsi="Times New Roman" w:eastAsia="Calibri" w:cs="Times New Roman"/>
          <w:b/>
          <w:bCs/>
          <w:color w:val="000000"/>
          <w:sz w:val="28"/>
          <w:szCs w:val="28"/>
        </w:rPr>
      </w:pPr>
      <w:r>
        <w:rPr>
          <w:rFonts w:ascii="Times New Roman" w:hAnsi="Times New Roman" w:eastAsia="Calibri" w:cs="Times New Roman"/>
          <w:color w:val="000000"/>
          <w:sz w:val="28"/>
          <w:szCs w:val="28"/>
        </w:rPr>
        <w:t xml:space="preserve">Активизирована работа в  социальных сетях как форма работа с детьми и молодежью – проведено два онлайн-конкурса творческих работ </w:t>
      </w:r>
      <w:r>
        <w:rPr>
          <w:rFonts w:ascii="Times New Roman" w:hAnsi="Times New Roman" w:eastAsia="Calibri" w:cs="Times New Roman"/>
          <w:b/>
          <w:bCs/>
          <w:color w:val="000000"/>
          <w:sz w:val="28"/>
          <w:szCs w:val="28"/>
        </w:rPr>
        <w:t>«Новый год»,  «Я люблю тебя мой город».</w:t>
      </w:r>
    </w:p>
    <w:p>
      <w:pPr>
        <w:shd w:val="clear" w:color="auto" w:fill="FFFFFF"/>
        <w:spacing w:after="180"/>
        <w:ind w:firstLine="709"/>
        <w:jc w:val="both"/>
        <w:rPr>
          <w:rFonts w:ascii="Times New Roman" w:hAnsi="Times New Roman" w:eastAsia="Calibri" w:cs="Times New Roman"/>
          <w:b/>
          <w:bCs/>
          <w:color w:val="000000"/>
          <w:sz w:val="28"/>
          <w:szCs w:val="28"/>
        </w:rPr>
      </w:pPr>
      <w:r>
        <w:rPr>
          <w:rFonts w:ascii="Times New Roman" w:hAnsi="Times New Roman" w:eastAsia="Calibri" w:cs="Times New Roman"/>
          <w:color w:val="000000"/>
          <w:sz w:val="28"/>
          <w:szCs w:val="28"/>
        </w:rPr>
        <w:t xml:space="preserve">Впервые на летних площадках  были проведены уличные квесты: </w:t>
      </w:r>
      <w:r>
        <w:rPr>
          <w:rFonts w:ascii="Times New Roman" w:hAnsi="Times New Roman" w:eastAsia="Calibri" w:cs="Times New Roman"/>
          <w:b/>
          <w:bCs/>
          <w:color w:val="000000"/>
          <w:sz w:val="28"/>
          <w:szCs w:val="28"/>
        </w:rPr>
        <w:t>«Старинный замок», «Дети и родители», «Квест по мотивам произведений Аксакова»</w:t>
      </w:r>
    </w:p>
    <w:p>
      <w:pPr>
        <w:shd w:val="clear" w:color="auto" w:fill="FFFFFF"/>
        <w:spacing w:after="180"/>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Для молодежи  разработан новый проект – </w:t>
      </w:r>
      <w:r>
        <w:rPr>
          <w:rFonts w:ascii="Times New Roman" w:hAnsi="Times New Roman" w:eastAsia="Calibri" w:cs="Times New Roman"/>
          <w:b/>
          <w:bCs/>
          <w:color w:val="000000"/>
          <w:sz w:val="28"/>
          <w:szCs w:val="28"/>
        </w:rPr>
        <w:t>Арт-марафон «Мир через объектив».</w:t>
      </w:r>
      <w:r>
        <w:rPr>
          <w:rFonts w:ascii="Times New Roman" w:hAnsi="Times New Roman" w:eastAsia="Calibri" w:cs="Times New Roman"/>
          <w:color w:val="000000"/>
          <w:sz w:val="28"/>
          <w:szCs w:val="28"/>
        </w:rPr>
        <w:t xml:space="preserve"> За  три творческих дня, на которые были приглашены спикеры – одни из топовых фото- и видео-операторов, которые проводили мастер-классы по направлениям – фото обработка, видео монтаж. </w:t>
      </w:r>
    </w:p>
    <w:p>
      <w:pPr>
        <w:shd w:val="clear" w:color="auto" w:fill="FFFFFF"/>
        <w:spacing w:after="180"/>
        <w:ind w:firstLine="709"/>
        <w:jc w:val="both"/>
        <w:rPr>
          <w:rFonts w:ascii="Times New Roman" w:hAnsi="Times New Roman" w:eastAsia="Calibri" w:cs="Times New Roman"/>
          <w:b/>
          <w:bCs/>
          <w:color w:val="000000"/>
          <w:sz w:val="28"/>
          <w:szCs w:val="28"/>
        </w:rPr>
      </w:pPr>
      <w:r>
        <w:rPr>
          <w:rFonts w:ascii="Times New Roman" w:hAnsi="Times New Roman" w:eastAsia="Calibri" w:cs="Times New Roman"/>
          <w:color w:val="000000"/>
          <w:sz w:val="28"/>
          <w:szCs w:val="28"/>
        </w:rPr>
        <w:t xml:space="preserve">Для привлечения молодежи проводились  мастер-классы по популярным арт-движениям – работа с воском, натуральными продуктами для изготовления подарков собственными руками, на которые приглашаются настоящие профессионалы своего дела. Одним из популярных и востребованных мастер-классов оказался мастер-класс  </w:t>
      </w:r>
      <w:r>
        <w:rPr>
          <w:rFonts w:ascii="Times New Roman" w:hAnsi="Times New Roman" w:eastAsia="Calibri" w:cs="Times New Roman"/>
          <w:b/>
          <w:bCs/>
          <w:color w:val="000000"/>
          <w:sz w:val="28"/>
          <w:szCs w:val="28"/>
        </w:rPr>
        <w:t>«Нейрографика».</w:t>
      </w:r>
    </w:p>
    <w:p>
      <w:pPr>
        <w:shd w:val="clear" w:color="auto" w:fill="FFFFFF"/>
        <w:spacing w:after="180"/>
        <w:ind w:firstLine="709"/>
        <w:jc w:val="both"/>
        <w:rPr>
          <w:rFonts w:ascii="Times New Roman" w:hAnsi="Times New Roman" w:eastAsia="Calibri" w:cs="Times New Roman"/>
          <w:color w:val="000000"/>
          <w:sz w:val="28"/>
          <w:szCs w:val="28"/>
          <w:shd w:val="clear" w:color="auto" w:fill="FFFFFF"/>
        </w:rPr>
      </w:pPr>
      <w:r>
        <w:rPr>
          <w:rFonts w:ascii="Times New Roman" w:hAnsi="Times New Roman" w:eastAsia="Calibri" w:cs="Times New Roman"/>
          <w:color w:val="000000"/>
          <w:sz w:val="28"/>
          <w:szCs w:val="28"/>
        </w:rPr>
        <w:t xml:space="preserve">Продолжен уникальный арт-проект, для детей школьного возраста, во время летних каникул  </w:t>
      </w:r>
      <w:r>
        <w:rPr>
          <w:rFonts w:ascii="Times New Roman" w:hAnsi="Times New Roman" w:eastAsia="Calibri" w:cs="Times New Roman"/>
          <w:b/>
          <w:bCs/>
          <w:color w:val="000000"/>
          <w:sz w:val="28"/>
          <w:szCs w:val="28"/>
        </w:rPr>
        <w:t>«Летняя площадка. Творческий курс «Путь к сцене»</w:t>
      </w:r>
      <w:r>
        <w:rPr>
          <w:rFonts w:ascii="Times New Roman" w:hAnsi="Times New Roman" w:eastAsia="Calibri" w:cs="Times New Roman"/>
          <w:color w:val="000000"/>
          <w:sz w:val="28"/>
          <w:szCs w:val="28"/>
        </w:rPr>
        <w:t xml:space="preserve"> - </w:t>
      </w:r>
      <w:r>
        <w:rPr>
          <w:rFonts w:ascii="Times New Roman" w:hAnsi="Times New Roman" w:eastAsia="Calibri" w:cs="Times New Roman"/>
          <w:color w:val="000000"/>
          <w:sz w:val="28"/>
          <w:szCs w:val="28"/>
          <w:shd w:val="clear" w:color="auto" w:fill="FFFFFF"/>
        </w:rPr>
        <w:t xml:space="preserve">в течении месяца, группа школьников, посещает творческие мастерские, где знакомится с базовыми основами театральной, вокальной и танцевальной деятельности. Итог курса – совместный концерт и вручение дипломов. </w:t>
      </w:r>
    </w:p>
    <w:p>
      <w:pPr>
        <w:shd w:val="clear" w:color="auto" w:fill="FFFFFF"/>
        <w:spacing w:after="180"/>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Успешно реализован проект «</w:t>
      </w:r>
      <w:r>
        <w:rPr>
          <w:rFonts w:ascii="Times New Roman" w:hAnsi="Times New Roman" w:eastAsia="Calibri" w:cs="Times New Roman"/>
          <w:b/>
          <w:bCs/>
          <w:color w:val="000000"/>
          <w:sz w:val="28"/>
          <w:szCs w:val="28"/>
        </w:rPr>
        <w:t>Летние вечера с муниципальным духовым оркестром»</w:t>
      </w:r>
      <w:r>
        <w:rPr>
          <w:rFonts w:ascii="Times New Roman" w:hAnsi="Times New Roman" w:eastAsia="Calibri" w:cs="Times New Roman"/>
          <w:color w:val="000000"/>
          <w:sz w:val="28"/>
          <w:szCs w:val="28"/>
        </w:rPr>
        <w:t>. С май по сентябрь в центральном парке звучала живая музыка – классика советского кино, популярная музыка. Цель такого проекта – привлечение зрителей разного возраста, особенно откликнулись жители старшего поколения.</w:t>
      </w:r>
    </w:p>
    <w:p>
      <w:pPr>
        <w:shd w:val="clear" w:color="auto" w:fill="FFFFFF"/>
        <w:spacing w:after="180"/>
        <w:ind w:firstLine="709"/>
        <w:jc w:val="both"/>
        <w:rPr>
          <w:rFonts w:ascii="Times New Roman" w:hAnsi="Times New Roman" w:eastAsia="Calibri" w:cs="Times New Roman"/>
          <w:color w:val="000000"/>
          <w:sz w:val="28"/>
          <w:szCs w:val="28"/>
        </w:rPr>
      </w:pPr>
    </w:p>
    <w:p>
      <w:pPr>
        <w:shd w:val="clear" w:color="auto" w:fill="FFFFFF"/>
        <w:spacing w:after="180"/>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Впервые, ДК нефтехимиков на новогодние каникулы организовал настоящую </w:t>
      </w:r>
      <w:r>
        <w:rPr>
          <w:rFonts w:ascii="Times New Roman" w:hAnsi="Times New Roman" w:eastAsia="Calibri" w:cs="Times New Roman"/>
          <w:b/>
          <w:bCs/>
          <w:color w:val="000000"/>
          <w:sz w:val="28"/>
          <w:szCs w:val="28"/>
        </w:rPr>
        <w:t xml:space="preserve">резиденцию Деда Мороза, </w:t>
      </w:r>
      <w:r>
        <w:rPr>
          <w:rFonts w:ascii="Times New Roman" w:hAnsi="Times New Roman" w:eastAsia="Calibri" w:cs="Times New Roman"/>
          <w:color w:val="000000"/>
          <w:sz w:val="28"/>
          <w:szCs w:val="28"/>
        </w:rPr>
        <w:t xml:space="preserve"> в течении недели, дети вместе с родителями приходили в гости к Деду Морозу, рассказывали стихотворения, пожелания или оставляли письмо в специальном почтовом ящике. </w:t>
      </w:r>
    </w:p>
    <w:p>
      <w:pPr>
        <w:shd w:val="clear" w:color="auto" w:fill="FFFFFF"/>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летний период, в парках города работала бесплатная </w:t>
      </w:r>
      <w:r>
        <w:rPr>
          <w:rFonts w:ascii="Times New Roman" w:hAnsi="Times New Roman"/>
          <w:b/>
          <w:bCs/>
          <w:color w:val="000000"/>
          <w:sz w:val="28"/>
          <w:szCs w:val="28"/>
          <w:shd w:val="clear" w:color="auto" w:fill="FFFFFF"/>
        </w:rPr>
        <w:t>танцевальная студия по брейк дансу «Вспышка танца</w:t>
      </w:r>
      <w:r>
        <w:rPr>
          <w:rFonts w:ascii="Times New Roman" w:hAnsi="Times New Roman"/>
          <w:color w:val="000000"/>
          <w:sz w:val="28"/>
          <w:szCs w:val="28"/>
          <w:shd w:val="clear" w:color="auto" w:fill="FFFFFF"/>
        </w:rPr>
        <w:t>», занятия проводились три раза в неделю, в форме мастер-классов и батлов.</w:t>
      </w:r>
    </w:p>
    <w:p>
      <w:pPr>
        <w:shd w:val="clear" w:color="auto" w:fill="FFFFFF"/>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На 2024 год планируются новые мероприятия и проекты: цикл программ в рамках женского журнала «ЗОЖНО.СТИЛЬНО. МОЛОДЕЖНО»; Фестиваль хоровых коллективов «Мы вместе».</w:t>
      </w:r>
    </w:p>
    <w:p>
      <w:pPr>
        <w:spacing w:after="0"/>
        <w:rPr>
          <w:rFonts w:ascii="Times New Roman" w:hAnsi="Times New Roman" w:cs="Times New Roman"/>
          <w:b/>
          <w:bCs/>
        </w:rPr>
      </w:pPr>
      <w:r>
        <w:rPr>
          <w:rFonts w:ascii="Times New Roman" w:hAnsi="Times New Roman" w:eastAsia="BatangChe" w:cs="Times New Roman"/>
          <w:b/>
          <w:bCs/>
          <w:sz w:val="28"/>
          <w:szCs w:val="28"/>
        </w:rPr>
        <w:t>МАУК ДКН оказывает следующие платные услуги:</w:t>
      </w:r>
    </w:p>
    <w:p>
      <w:pPr>
        <w:spacing w:after="0"/>
        <w:jc w:val="both"/>
        <w:rPr>
          <w:rFonts w:ascii="Times New Roman" w:hAnsi="Times New Roman" w:cs="Times New Roman"/>
        </w:rPr>
      </w:pPr>
      <w:r>
        <w:rPr>
          <w:rFonts w:ascii="Times New Roman" w:hAnsi="Times New Roman" w:eastAsia="BatangChe" w:cs="Times New Roman"/>
          <w:sz w:val="28"/>
          <w:szCs w:val="28"/>
        </w:rPr>
        <w:t>Проведение корпоративных праздников для предприятий и организаций города;</w:t>
      </w:r>
    </w:p>
    <w:p>
      <w:pPr>
        <w:spacing w:after="0"/>
        <w:jc w:val="both"/>
        <w:rPr>
          <w:rFonts w:ascii="Times New Roman" w:hAnsi="Times New Roman" w:cs="Times New Roman"/>
        </w:rPr>
      </w:pPr>
      <w:r>
        <w:rPr>
          <w:rFonts w:ascii="Times New Roman" w:hAnsi="Times New Roman" w:eastAsia="BatangChe" w:cs="Times New Roman"/>
          <w:sz w:val="28"/>
          <w:szCs w:val="28"/>
        </w:rPr>
        <w:t>Показ спектаклей Народного молодежного театра-студии «Встреча» для школьников, студентов, жителей города;</w:t>
      </w:r>
    </w:p>
    <w:p>
      <w:pPr>
        <w:spacing w:after="0"/>
        <w:jc w:val="both"/>
        <w:rPr>
          <w:rFonts w:ascii="Times New Roman" w:hAnsi="Times New Roman" w:eastAsia="BatangChe" w:cs="Times New Roman"/>
          <w:sz w:val="28"/>
          <w:szCs w:val="28"/>
        </w:rPr>
      </w:pPr>
      <w:r>
        <w:rPr>
          <w:rFonts w:ascii="Times New Roman" w:hAnsi="Times New Roman" w:eastAsia="BatangChe" w:cs="Times New Roman"/>
          <w:sz w:val="28"/>
          <w:szCs w:val="28"/>
        </w:rPr>
        <w:t>Проведение концертов известных артистов, цирковых  представлений;</w:t>
      </w:r>
    </w:p>
    <w:p>
      <w:pPr>
        <w:spacing w:after="0"/>
        <w:jc w:val="both"/>
        <w:rPr>
          <w:rFonts w:ascii="Times New Roman" w:hAnsi="Times New Roman" w:cs="Times New Roman"/>
        </w:rPr>
      </w:pPr>
      <w:r>
        <w:rPr>
          <w:rFonts w:ascii="Times New Roman" w:hAnsi="Times New Roman" w:eastAsia="BatangChe" w:cs="Times New Roman"/>
          <w:sz w:val="28"/>
          <w:szCs w:val="28"/>
        </w:rPr>
        <w:t>Проведение интерактивных программ для школьников;</w:t>
      </w:r>
    </w:p>
    <w:p>
      <w:pPr>
        <w:spacing w:after="0"/>
        <w:jc w:val="both"/>
        <w:rPr>
          <w:rFonts w:ascii="Times New Roman" w:hAnsi="Times New Roman" w:cs="Times New Roman"/>
        </w:rPr>
      </w:pPr>
      <w:r>
        <w:rPr>
          <w:rFonts w:ascii="Times New Roman" w:hAnsi="Times New Roman" w:eastAsia="BatangChe" w:cs="Times New Roman"/>
          <w:sz w:val="28"/>
          <w:szCs w:val="28"/>
        </w:rPr>
        <w:t>Организация вечеров отдыха для населения города;</w:t>
      </w:r>
    </w:p>
    <w:p>
      <w:pPr>
        <w:spacing w:after="0"/>
        <w:jc w:val="both"/>
        <w:rPr>
          <w:rFonts w:ascii="Times New Roman" w:hAnsi="Times New Roman" w:cs="Times New Roman"/>
        </w:rPr>
      </w:pPr>
      <w:r>
        <w:rPr>
          <w:rFonts w:ascii="Times New Roman" w:hAnsi="Times New Roman" w:eastAsia="BatangChe" w:cs="Times New Roman"/>
          <w:sz w:val="28"/>
          <w:szCs w:val="28"/>
        </w:rPr>
        <w:t>Проведение  концертов творческих  коллективов ДК;</w:t>
      </w:r>
    </w:p>
    <w:p>
      <w:pPr>
        <w:spacing w:after="0"/>
        <w:jc w:val="both"/>
        <w:rPr>
          <w:rFonts w:ascii="Times New Roman" w:hAnsi="Times New Roman" w:eastAsia="BatangChe" w:cs="Times New Roman"/>
          <w:sz w:val="28"/>
          <w:szCs w:val="28"/>
        </w:rPr>
      </w:pPr>
      <w:r>
        <w:rPr>
          <w:rFonts w:ascii="Times New Roman" w:hAnsi="Times New Roman" w:eastAsia="BatangChe" w:cs="Times New Roman"/>
          <w:sz w:val="28"/>
          <w:szCs w:val="28"/>
        </w:rPr>
        <w:t xml:space="preserve">Проведение конкурсов,  фестивалей и смотров-конкурсов среди молодежи. </w:t>
      </w:r>
    </w:p>
    <w:p>
      <w:pPr>
        <w:spacing w:after="180" w:line="240" w:lineRule="auto"/>
        <w:jc w:val="both"/>
        <w:rPr>
          <w:rFonts w:ascii="Times New Roman" w:hAnsi="Times New Roman" w:eastAsia="Calibri" w:cs="Times New Roman"/>
          <w:color w:val="000000"/>
          <w:sz w:val="28"/>
          <w:szCs w:val="28"/>
        </w:rPr>
      </w:pPr>
    </w:p>
    <w:tbl>
      <w:tblPr>
        <w:tblStyle w:val="4"/>
        <w:tblpPr w:leftFromText="180" w:rightFromText="180" w:vertAnchor="page" w:horzAnchor="margin" w:tblpXSpec="center" w:tblpY="133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7"/>
        <w:gridCol w:w="2416"/>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2417" w:type="dxa"/>
            <w:shd w:val="clear" w:color="auto" w:fill="auto"/>
          </w:tcPr>
          <w:p>
            <w:pPr>
              <w:contextualSpacing/>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Год</w:t>
            </w:r>
          </w:p>
        </w:tc>
        <w:tc>
          <w:tcPr>
            <w:tcW w:w="2416" w:type="dxa"/>
            <w:shd w:val="clear" w:color="auto" w:fill="auto"/>
          </w:tcPr>
          <w:p>
            <w:pPr>
              <w:contextualSpacing/>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Кол-во одобренных мероприятий</w:t>
            </w:r>
          </w:p>
        </w:tc>
        <w:tc>
          <w:tcPr>
            <w:tcW w:w="2148" w:type="dxa"/>
            <w:shd w:val="clear" w:color="auto" w:fill="auto"/>
          </w:tcPr>
          <w:p>
            <w:pPr>
              <w:contextualSpacing/>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Кол-во посещений</w:t>
            </w:r>
          </w:p>
        </w:tc>
        <w:tc>
          <w:tcPr>
            <w:tcW w:w="2148" w:type="dxa"/>
            <w:shd w:val="clear" w:color="auto" w:fill="auto"/>
          </w:tcPr>
          <w:p>
            <w:pPr>
              <w:contextualSpacing/>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сумма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417" w:type="dxa"/>
            <w:shd w:val="clear" w:color="auto" w:fill="auto"/>
          </w:tcPr>
          <w:p>
            <w:pPr>
              <w:contextualSpacing/>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2021</w:t>
            </w:r>
          </w:p>
        </w:tc>
        <w:tc>
          <w:tcPr>
            <w:tcW w:w="2416" w:type="dxa"/>
            <w:shd w:val="clear" w:color="auto" w:fill="auto"/>
          </w:tcPr>
          <w:p>
            <w:pPr>
              <w:contextualSpacing/>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w:t>
            </w:r>
          </w:p>
        </w:tc>
        <w:tc>
          <w:tcPr>
            <w:tcW w:w="2148" w:type="dxa"/>
            <w:shd w:val="clear" w:color="auto" w:fill="auto"/>
          </w:tcPr>
          <w:p>
            <w:pPr>
              <w:contextualSpacing/>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171</w:t>
            </w:r>
          </w:p>
        </w:tc>
        <w:tc>
          <w:tcPr>
            <w:tcW w:w="2148" w:type="dxa"/>
            <w:shd w:val="clear" w:color="auto" w:fill="auto"/>
          </w:tcPr>
          <w:p>
            <w:pPr>
              <w:contextualSpacing/>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34 200,00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417" w:type="dxa"/>
            <w:shd w:val="clear" w:color="auto" w:fill="auto"/>
          </w:tcPr>
          <w:p>
            <w:pPr>
              <w:contextualSpacing/>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2022</w:t>
            </w:r>
          </w:p>
        </w:tc>
        <w:tc>
          <w:tcPr>
            <w:tcW w:w="2416" w:type="dxa"/>
            <w:shd w:val="clear" w:color="auto" w:fill="auto"/>
          </w:tcPr>
          <w:p>
            <w:pPr>
              <w:contextualSpacing/>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43</w:t>
            </w:r>
          </w:p>
        </w:tc>
        <w:tc>
          <w:tcPr>
            <w:tcW w:w="2148" w:type="dxa"/>
            <w:shd w:val="clear" w:color="auto" w:fill="auto"/>
          </w:tcPr>
          <w:p>
            <w:pPr>
              <w:contextualSpacing/>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4350</w:t>
            </w:r>
          </w:p>
        </w:tc>
        <w:tc>
          <w:tcPr>
            <w:tcW w:w="2148" w:type="dxa"/>
            <w:shd w:val="clear" w:color="auto" w:fill="auto"/>
          </w:tcPr>
          <w:p>
            <w:pPr>
              <w:contextualSpacing/>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821 200,00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417" w:type="dxa"/>
            <w:shd w:val="clear" w:color="auto" w:fill="auto"/>
          </w:tcPr>
          <w:p>
            <w:pPr>
              <w:contextualSpacing/>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2023</w:t>
            </w:r>
          </w:p>
        </w:tc>
        <w:tc>
          <w:tcPr>
            <w:tcW w:w="2416" w:type="dxa"/>
            <w:shd w:val="clear" w:color="auto" w:fill="auto"/>
          </w:tcPr>
          <w:p>
            <w:pPr>
              <w:contextualSpacing/>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81</w:t>
            </w:r>
          </w:p>
        </w:tc>
        <w:tc>
          <w:tcPr>
            <w:tcW w:w="2148" w:type="dxa"/>
            <w:shd w:val="clear" w:color="auto" w:fill="auto"/>
          </w:tcPr>
          <w:p>
            <w:pPr>
              <w:contextualSpacing/>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5631</w:t>
            </w:r>
          </w:p>
        </w:tc>
        <w:tc>
          <w:tcPr>
            <w:tcW w:w="2148" w:type="dxa"/>
            <w:shd w:val="clear" w:color="auto" w:fill="auto"/>
          </w:tcPr>
          <w:p>
            <w:pPr>
              <w:contextualSpacing/>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1 372 350,00</w:t>
            </w:r>
          </w:p>
        </w:tc>
      </w:tr>
    </w:tbl>
    <w:p>
      <w:pPr>
        <w:spacing w:after="0" w:line="240" w:lineRule="auto"/>
        <w:jc w:val="both"/>
        <w:rPr>
          <w:rFonts w:ascii="Times New Roman" w:hAnsi="Times New Roman" w:eastAsia="Calibri" w:cs="Times New Roman"/>
          <w:b/>
          <w:bCs/>
          <w:sz w:val="28"/>
          <w:szCs w:val="28"/>
        </w:rPr>
      </w:pPr>
      <w:r>
        <w:rPr>
          <w:rFonts w:ascii="Times New Roman" w:hAnsi="Times New Roman" w:eastAsia="Calibri" w:cs="Times New Roman"/>
          <w:b/>
          <w:bCs/>
          <w:sz w:val="28"/>
          <w:szCs w:val="28"/>
        </w:rPr>
        <w:t>Пушкинская карта</w:t>
      </w:r>
    </w:p>
    <w:p>
      <w:pPr>
        <w:spacing w:after="0" w:line="240" w:lineRule="auto"/>
        <w:ind w:firstLine="709"/>
        <w:jc w:val="both"/>
        <w:rPr>
          <w:rFonts w:ascii="Times New Roman" w:hAnsi="Times New Roman" w:eastAsia="sans-serif" w:cs="Times New Roman"/>
          <w:color w:val="000000"/>
          <w:sz w:val="28"/>
          <w:szCs w:val="28"/>
        </w:rPr>
      </w:pPr>
      <w:r>
        <w:rPr>
          <w:rFonts w:ascii="Times New Roman" w:hAnsi="Times New Roman" w:eastAsia="Calibri" w:cs="Times New Roman"/>
          <w:b/>
          <w:bCs/>
          <w:sz w:val="28"/>
          <w:szCs w:val="28"/>
        </w:rPr>
        <w:t xml:space="preserve">Пушкинская карта - </w:t>
      </w:r>
      <w:r>
        <w:rPr>
          <w:rFonts w:ascii="Times New Roman" w:hAnsi="Times New Roman" w:eastAsia="Calibri" w:cs="Times New Roman"/>
          <w:sz w:val="28"/>
          <w:szCs w:val="28"/>
        </w:rPr>
        <w:t xml:space="preserve">значимый культурно-образовательный проект. </w:t>
      </w:r>
      <w:r>
        <w:rPr>
          <w:rFonts w:ascii="Times New Roman" w:hAnsi="Times New Roman" w:eastAsia="sans-serif" w:cs="Times New Roman"/>
          <w:color w:val="000000"/>
          <w:sz w:val="28"/>
          <w:szCs w:val="28"/>
        </w:rPr>
        <w:t>Одна из главных его целей — повысить культурный уровень школьников и студентов,  а также помочь им приобщиться к лучшим образцам современной культуры и искусства.</w:t>
      </w:r>
    </w:p>
    <w:p>
      <w:pPr>
        <w:spacing w:after="0" w:line="240"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sans-serif" w:cs="Times New Roman"/>
          <w:color w:val="000000"/>
          <w:sz w:val="28"/>
          <w:szCs w:val="28"/>
        </w:rPr>
        <w:t>Дворец культуры ведет активную работу по организации и проведению мероприятий, доступных по ПК, д</w:t>
      </w:r>
      <w:r>
        <w:rPr>
          <w:rFonts w:ascii="Times New Roman" w:hAnsi="Times New Roman" w:eastAsia="Calibri" w:cs="Times New Roman"/>
          <w:sz w:val="28"/>
          <w:szCs w:val="28"/>
          <w:shd w:val="clear" w:color="auto" w:fill="FFFFFF"/>
        </w:rPr>
        <w:t>ля привлечения молодежи были использованы следующие формы работы: концертно-познавательные программы для старшеклассников</w:t>
      </w:r>
      <w:r>
        <w:rPr>
          <w:rFonts w:ascii="Times New Roman" w:hAnsi="Times New Roman" w:eastAsia="Calibri" w:cs="Times New Roman"/>
          <w:color w:val="3F2512"/>
          <w:sz w:val="28"/>
          <w:szCs w:val="28"/>
          <w:shd w:val="clear" w:color="auto" w:fill="FFFFFF"/>
        </w:rPr>
        <w:t>, п</w:t>
      </w:r>
      <w:r>
        <w:rPr>
          <w:rFonts w:ascii="Times New Roman" w:hAnsi="Times New Roman" w:eastAsia="Calibri" w:cs="Times New Roman"/>
          <w:sz w:val="28"/>
          <w:szCs w:val="28"/>
          <w:shd w:val="clear" w:color="auto" w:fill="FFFFFF"/>
        </w:rPr>
        <w:t xml:space="preserve">остановка новых спектаклей, </w:t>
      </w:r>
      <w:r>
        <w:rPr>
          <w:rFonts w:ascii="Times New Roman" w:hAnsi="Times New Roman" w:eastAsia="Calibri" w:cs="Times New Roman"/>
          <w:color w:val="3F2512"/>
          <w:sz w:val="28"/>
          <w:szCs w:val="28"/>
          <w:shd w:val="clear" w:color="auto" w:fill="FFFFFF"/>
        </w:rPr>
        <w:t>концертные</w:t>
      </w:r>
      <w:r>
        <w:rPr>
          <w:rFonts w:ascii="Times New Roman" w:hAnsi="Times New Roman" w:eastAsia="Calibri" w:cs="Times New Roman"/>
          <w:sz w:val="28"/>
          <w:szCs w:val="28"/>
          <w:shd w:val="clear" w:color="auto" w:fill="FFFFFF"/>
        </w:rPr>
        <w:t xml:space="preserve"> программы для студентов средних учебных заведения, развлекательно-познавательные программы, мастер-классы, интерактивные программы: Спектакли театра-студии «Встреча» («Чучело», «Молодая гвардия», «Поколение Маугли» и тд.); концерты Муниципального духового оркестра;  Арт-марафон по урокам фото- видеомонтажа; патриотические интерактивные программы; мероприятия по обычаям и традициям народов Оренбуржья; мастер-классы по нейрографике и тд.</w:t>
      </w:r>
    </w:p>
    <w:p>
      <w:pPr>
        <w:spacing w:after="180" w:line="240" w:lineRule="auto"/>
        <w:ind w:firstLine="709"/>
        <w:jc w:val="both"/>
        <w:rPr>
          <w:rFonts w:ascii="Times New Roman" w:hAnsi="Times New Roman" w:eastAsia="Calibri" w:cs="Times New Roman"/>
          <w:sz w:val="28"/>
          <w:szCs w:val="28"/>
          <w:shd w:val="clear" w:color="auto" w:fill="FFFFFF"/>
        </w:rPr>
      </w:pPr>
    </w:p>
    <w:p>
      <w:pPr>
        <w:contextualSpacing/>
        <w:rPr>
          <w:rFonts w:ascii="Times New Roman" w:hAnsi="Times New Roman" w:cs="Times New Roman"/>
          <w:b/>
          <w:sz w:val="28"/>
          <w:szCs w:val="28"/>
        </w:rPr>
      </w:pPr>
    </w:p>
    <w:p>
      <w:pPr>
        <w:contextualSpacing/>
        <w:rPr>
          <w:rFonts w:ascii="Times New Roman" w:hAnsi="Times New Roman" w:cs="Times New Roman"/>
          <w:b/>
          <w:sz w:val="32"/>
          <w:szCs w:val="32"/>
          <w:u w:val="single"/>
        </w:rPr>
      </w:pPr>
      <w:r>
        <w:rPr>
          <w:rFonts w:ascii="Times New Roman" w:hAnsi="Times New Roman" w:cs="Times New Roman"/>
          <w:b/>
          <w:sz w:val="32"/>
          <w:szCs w:val="32"/>
          <w:u w:val="single"/>
        </w:rPr>
        <w:t>Культурно-досуговое творчество</w:t>
      </w:r>
    </w:p>
    <w:p>
      <w:pPr>
        <w:contextualSpacing/>
        <w:rPr>
          <w:rFonts w:ascii="Times New Roman" w:hAnsi="Times New Roman" w:cs="Times New Roman"/>
          <w:b/>
          <w:sz w:val="28"/>
          <w:szCs w:val="28"/>
          <w:u w:val="single"/>
        </w:rPr>
      </w:pPr>
    </w:p>
    <w:p>
      <w:pPr>
        <w:shd w:val="clear" w:color="auto" w:fill="FFFFFF"/>
        <w:spacing w:after="0"/>
        <w:ind w:firstLine="708"/>
        <w:jc w:val="both"/>
        <w:rPr>
          <w:rFonts w:ascii="Times New Roman" w:hAnsi="Times New Roman" w:eastAsia="Helvetica" w:cs="Times New Roman"/>
          <w:color w:val="1A1A1A"/>
          <w:sz w:val="28"/>
          <w:szCs w:val="28"/>
        </w:rPr>
      </w:pPr>
      <w:r>
        <w:rPr>
          <w:rFonts w:ascii="Times New Roman" w:hAnsi="Times New Roman" w:eastAsia="Helvetica" w:cs="Times New Roman"/>
          <w:color w:val="1A1A1A"/>
          <w:sz w:val="28"/>
          <w:szCs w:val="28"/>
          <w:shd w:val="clear" w:color="auto" w:fill="FFFFFF"/>
          <w:lang w:eastAsia="zh-CN"/>
        </w:rPr>
        <w:t>С целью организации досуга населения ежегодно проводятся комплексные</w:t>
      </w:r>
    </w:p>
    <w:p>
      <w:pPr>
        <w:shd w:val="clear" w:color="auto" w:fill="FFFFFF"/>
        <w:spacing w:after="0"/>
        <w:jc w:val="both"/>
        <w:rPr>
          <w:rFonts w:ascii="Times New Roman" w:hAnsi="Times New Roman" w:eastAsia="Helvetica" w:cs="Times New Roman"/>
          <w:color w:val="1A1A1A"/>
          <w:sz w:val="28"/>
          <w:szCs w:val="28"/>
        </w:rPr>
      </w:pPr>
      <w:r>
        <w:rPr>
          <w:rFonts w:ascii="Times New Roman" w:hAnsi="Times New Roman" w:eastAsia="Helvetica" w:cs="Times New Roman"/>
          <w:color w:val="1A1A1A"/>
          <w:sz w:val="28"/>
          <w:szCs w:val="28"/>
          <w:shd w:val="clear" w:color="auto" w:fill="FFFFFF"/>
          <w:lang w:eastAsia="zh-CN"/>
        </w:rPr>
        <w:t>мероприятия, праздничные программы к календарным и юбилейным датам, программы уличных праздников, концертные программы, спектакли, мероприятия для детей, подростков и молодежи, мероприятия для ветеранов, мероприятия, посвященные значимым событиям с участием представителей общественных и религиозных организаций.</w:t>
      </w:r>
    </w:p>
    <w:p>
      <w:pPr>
        <w:shd w:val="clear" w:color="auto" w:fill="FFFFFF"/>
        <w:spacing w:after="0"/>
        <w:ind w:firstLine="708"/>
        <w:jc w:val="both"/>
        <w:rPr>
          <w:rFonts w:ascii="Times New Roman" w:hAnsi="Times New Roman" w:eastAsia="Helvetica" w:cs="Times New Roman"/>
          <w:color w:val="1A1A1A"/>
          <w:sz w:val="28"/>
          <w:szCs w:val="28"/>
        </w:rPr>
      </w:pPr>
      <w:r>
        <w:rPr>
          <w:rFonts w:ascii="Times New Roman" w:hAnsi="Times New Roman" w:eastAsia="Helvetica" w:cs="Times New Roman"/>
          <w:color w:val="1A1A1A"/>
          <w:sz w:val="28"/>
          <w:szCs w:val="28"/>
          <w:shd w:val="clear" w:color="auto" w:fill="FFFFFF"/>
          <w:lang w:eastAsia="zh-CN"/>
        </w:rPr>
        <w:t>Содержание деятельности определялось интересами и запросами аудитории,</w:t>
      </w:r>
    </w:p>
    <w:p>
      <w:pPr>
        <w:shd w:val="clear" w:color="auto" w:fill="FFFFFF"/>
        <w:spacing w:after="0"/>
        <w:jc w:val="both"/>
        <w:rPr>
          <w:rFonts w:ascii="Times New Roman" w:hAnsi="Times New Roman" w:eastAsia="Helvetica" w:cs="Times New Roman"/>
          <w:color w:val="1A1A1A"/>
          <w:sz w:val="28"/>
          <w:szCs w:val="28"/>
        </w:rPr>
      </w:pPr>
      <w:r>
        <w:rPr>
          <w:rFonts w:ascii="Times New Roman" w:hAnsi="Times New Roman" w:eastAsia="Helvetica" w:cs="Times New Roman"/>
          <w:color w:val="1A1A1A"/>
          <w:sz w:val="28"/>
          <w:szCs w:val="28"/>
          <w:shd w:val="clear" w:color="auto" w:fill="FFFFFF"/>
          <w:lang w:eastAsia="zh-CN"/>
        </w:rPr>
        <w:t>спецификой развития и проблемами региона, обычаями и традициями, бытующими в</w:t>
      </w:r>
    </w:p>
    <w:p>
      <w:pPr>
        <w:shd w:val="clear" w:color="auto" w:fill="FFFFFF"/>
        <w:spacing w:after="0"/>
        <w:jc w:val="both"/>
        <w:rPr>
          <w:rFonts w:ascii="Times New Roman" w:hAnsi="Times New Roman" w:eastAsia="Helvetica" w:cs="Times New Roman"/>
          <w:color w:val="1A1A1A"/>
          <w:sz w:val="28"/>
          <w:szCs w:val="28"/>
        </w:rPr>
      </w:pPr>
      <w:r>
        <w:rPr>
          <w:rFonts w:ascii="Times New Roman" w:hAnsi="Times New Roman" w:eastAsia="Helvetica" w:cs="Times New Roman"/>
          <w:color w:val="1A1A1A"/>
          <w:sz w:val="28"/>
          <w:szCs w:val="28"/>
          <w:shd w:val="clear" w:color="auto" w:fill="FFFFFF"/>
          <w:lang w:eastAsia="zh-CN"/>
        </w:rPr>
        <w:t>данной местности, знаменательными и памятными датами в жизни общества,</w:t>
      </w:r>
    </w:p>
    <w:p>
      <w:pPr>
        <w:ind w:firstLine="709"/>
        <w:contextualSpacing/>
        <w:jc w:val="both"/>
        <w:rPr>
          <w:i/>
          <w:iCs/>
        </w:rPr>
      </w:pPr>
      <w:r>
        <w:rPr>
          <w:rFonts w:ascii="Times New Roman" w:hAnsi="Times New Roman" w:cs="Times New Roman"/>
          <w:b/>
          <w:sz w:val="28"/>
          <w:szCs w:val="28"/>
        </w:rPr>
        <w:t>Самые яркие и значимые из них:</w:t>
      </w:r>
    </w:p>
    <w:p>
      <w:pPr>
        <w:spacing w:after="80"/>
        <w:ind w:firstLine="720"/>
        <w:jc w:val="both"/>
        <w:rPr>
          <w:rFonts w:ascii="Times New Roman" w:hAnsi="Times New Roman" w:cs="Times New Roman"/>
          <w:sz w:val="28"/>
          <w:szCs w:val="28"/>
        </w:rPr>
      </w:pPr>
      <w:r>
        <w:rPr>
          <w:rFonts w:ascii="Times New Roman" w:hAnsi="Times New Roman" w:cs="Times New Roman"/>
          <w:sz w:val="28"/>
          <w:szCs w:val="28"/>
        </w:rPr>
        <w:t xml:space="preserve">ДК нефтехимиков на протяжении многих лет является самым настоящим домом дружбы народов. Ежегодно проводятся мероприятия, направленные на формирование единого социокультурного пространства с сохранением особенностей традиций, целостно-смысловых ориентиров каждой из отдельных национальных культур, вот лишь некоторые из них: </w:t>
      </w:r>
    </w:p>
    <w:p>
      <w:pPr>
        <w:spacing w:after="80"/>
        <w:ind w:firstLine="720"/>
        <w:jc w:val="both"/>
        <w:rPr>
          <w:rFonts w:ascii="Times New Roman" w:hAnsi="Times New Roman" w:cs="Times New Roman"/>
          <w:sz w:val="28"/>
          <w:szCs w:val="28"/>
        </w:rPr>
      </w:pPr>
      <w:r>
        <w:rPr>
          <w:rFonts w:ascii="Times New Roman" w:hAnsi="Times New Roman" w:cs="Times New Roman"/>
          <w:sz w:val="28"/>
          <w:szCs w:val="28"/>
        </w:rPr>
        <w:t>-  Городское мероприятие, посвященное  Дню народного единства;</w:t>
      </w:r>
    </w:p>
    <w:p>
      <w:pPr>
        <w:spacing w:after="80"/>
        <w:ind w:firstLine="720"/>
        <w:jc w:val="both"/>
        <w:rPr>
          <w:rFonts w:ascii="Times New Roman" w:hAnsi="Times New Roman" w:cs="Times New Roman"/>
          <w:sz w:val="28"/>
          <w:szCs w:val="28"/>
        </w:rPr>
      </w:pPr>
      <w:r>
        <w:rPr>
          <w:rFonts w:ascii="Times New Roman" w:hAnsi="Times New Roman" w:cs="Times New Roman"/>
          <w:sz w:val="28"/>
          <w:szCs w:val="28"/>
        </w:rPr>
        <w:t xml:space="preserve">- Ставшее уже традиционным, мероприятие для школьников </w:t>
      </w:r>
      <w:r>
        <w:rPr>
          <w:rFonts w:ascii="Times New Roman" w:hAnsi="Times New Roman" w:cs="Times New Roman"/>
          <w:b/>
          <w:bCs/>
          <w:sz w:val="28"/>
          <w:szCs w:val="28"/>
        </w:rPr>
        <w:t>«Калейдоскоп культур»,</w:t>
      </w:r>
      <w:r>
        <w:rPr>
          <w:rFonts w:ascii="Times New Roman" w:hAnsi="Times New Roman" w:cs="Times New Roman"/>
          <w:sz w:val="28"/>
          <w:szCs w:val="28"/>
        </w:rPr>
        <w:t xml:space="preserve"> в этот раз коллективы показали свадебные обряды разных народов, проживающих на территории нашего города. Мероприятие пользуется большим спросом.</w:t>
      </w:r>
    </w:p>
    <w:p>
      <w:pPr>
        <w:jc w:val="both"/>
        <w:rPr>
          <w:rFonts w:ascii="Times New Roman" w:hAnsi="Times New Roman" w:cs="Times New Roman"/>
          <w:sz w:val="28"/>
          <w:szCs w:val="28"/>
        </w:rPr>
      </w:pPr>
      <w:r>
        <w:rPr>
          <w:rFonts w:ascii="Times New Roman" w:hAnsi="Times New Roman" w:eastAsia="Times New Roman" w:cs="Times New Roman"/>
          <w:sz w:val="24"/>
          <w:szCs w:val="24"/>
        </w:rPr>
        <w:t xml:space="preserve">- </w:t>
      </w:r>
      <w:r>
        <w:rPr>
          <w:rFonts w:ascii="Times New Roman" w:hAnsi="Times New Roman" w:cs="Times New Roman"/>
          <w:color w:val="000000"/>
          <w:sz w:val="28"/>
          <w:szCs w:val="28"/>
          <w:shd w:val="clear" w:color="auto" w:fill="FFFFFF"/>
        </w:rPr>
        <w:t>праздничный концерт "</w:t>
      </w:r>
      <w:r>
        <w:rPr>
          <w:rFonts w:ascii="Times New Roman" w:hAnsi="Times New Roman" w:cs="Times New Roman"/>
          <w:b/>
          <w:bCs/>
          <w:color w:val="000000"/>
          <w:sz w:val="28"/>
          <w:szCs w:val="28"/>
          <w:shd w:val="clear" w:color="auto" w:fill="FFFFFF"/>
        </w:rPr>
        <w:t>Навстречу друг другу»</w:t>
      </w:r>
      <w:r>
        <w:rPr>
          <w:rFonts w:ascii="Times New Roman" w:hAnsi="Times New Roman" w:cs="Times New Roman"/>
          <w:color w:val="000000"/>
          <w:sz w:val="28"/>
          <w:szCs w:val="28"/>
          <w:shd w:val="clear" w:color="auto" w:fill="FFFFFF"/>
        </w:rPr>
        <w:t>, посвященный Дню  России</w:t>
      </w:r>
      <w:r>
        <w:rPr>
          <w:rFonts w:ascii="Times New Roman" w:hAnsi="Times New Roman" w:cs="Times New Roman"/>
          <w:sz w:val="28"/>
          <w:szCs w:val="28"/>
        </w:rPr>
        <w:t>.</w:t>
      </w:r>
    </w:p>
    <w:p>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В апреле, впервые за много лет, ДК нефтехимиков организовал и провел </w:t>
      </w:r>
      <w:r>
        <w:rPr>
          <w:rFonts w:ascii="Times New Roman" w:hAnsi="Times New Roman" w:cs="Times New Roman"/>
          <w:b/>
          <w:bCs/>
          <w:sz w:val="28"/>
          <w:szCs w:val="28"/>
        </w:rPr>
        <w:t>Международный хореографический конкурс «Танцевальная мозаика»</w:t>
      </w:r>
    </w:p>
    <w:p>
      <w:pPr>
        <w:ind w:firstLine="720"/>
        <w:jc w:val="both"/>
        <w:rPr>
          <w:rFonts w:ascii="Times New Roman" w:hAnsi="Times New Roman" w:cs="Times New Roman"/>
          <w:sz w:val="28"/>
          <w:szCs w:val="28"/>
        </w:rPr>
      </w:pPr>
      <w:r>
        <w:rPr>
          <w:rFonts w:ascii="Times New Roman" w:hAnsi="Times New Roman" w:cs="Times New Roman"/>
          <w:sz w:val="28"/>
          <w:szCs w:val="28"/>
        </w:rPr>
        <w:t>Одним из ярких творческих коллективов Дворца культуры нефтехимиков является Народный театр-студия «Встреча» в этом году прошли спектакли:</w:t>
      </w:r>
    </w:p>
    <w:p>
      <w:pPr>
        <w:jc w:val="both"/>
        <w:rPr>
          <w:rFonts w:ascii="Times New Roman" w:hAnsi="Times New Roman" w:eastAsia="Times New Roman" w:cs="Times New Roman"/>
          <w:color w:val="222222"/>
          <w:sz w:val="28"/>
          <w:szCs w:val="28"/>
        </w:rPr>
      </w:pPr>
      <w:r>
        <w:rPr>
          <w:rFonts w:ascii="Times New Roman" w:hAnsi="Times New Roman" w:cs="Times New Roman"/>
          <w:b/>
          <w:color w:val="000000"/>
          <w:sz w:val="28"/>
          <w:szCs w:val="28"/>
          <w:shd w:val="clear" w:color="auto" w:fill="FFFFFF"/>
        </w:rPr>
        <w:t>- «Поколение Маугли»</w:t>
      </w:r>
      <w:r>
        <w:rPr>
          <w:rFonts w:ascii="Times New Roman" w:hAnsi="Times New Roman" w:cs="Times New Roman"/>
          <w:color w:val="000000"/>
          <w:sz w:val="28"/>
          <w:szCs w:val="28"/>
          <w:shd w:val="clear" w:color="auto" w:fill="FFFFFF"/>
        </w:rPr>
        <w:t xml:space="preserve"> </w:t>
      </w:r>
    </w:p>
    <w:p>
      <w:pPr>
        <w:pStyle w:val="10"/>
        <w:rPr>
          <w:b/>
          <w:sz w:val="28"/>
          <w:szCs w:val="28"/>
        </w:rPr>
      </w:pPr>
      <w:r>
        <w:rPr>
          <w:b/>
          <w:color w:val="000000"/>
          <w:sz w:val="28"/>
          <w:szCs w:val="28"/>
          <w:shd w:val="clear" w:color="auto" w:fill="FFFFFF"/>
        </w:rPr>
        <w:t>- спектакль "Вам и не снилось", по одноименной повести Галины Щербаковой.</w:t>
      </w:r>
    </w:p>
    <w:p>
      <w:pPr>
        <w:pStyle w:val="10"/>
        <w:rPr>
          <w:b/>
          <w:sz w:val="28"/>
          <w:szCs w:val="28"/>
        </w:rPr>
      </w:pPr>
      <w:r>
        <w:rPr>
          <w:b/>
          <w:sz w:val="28"/>
          <w:szCs w:val="28"/>
        </w:rPr>
        <w:t>- спектакль- погружение «Молодая гвардия» ставший победителем сразу в пяти номинациях фестиваля «Театральное Приволжье»:</w:t>
      </w:r>
      <w:r>
        <w:rPr>
          <w:rFonts w:ascii="Open Sans" w:hAnsi="Open Sans" w:cs="Open Sans"/>
          <w:color w:val="000000"/>
          <w:sz w:val="20"/>
          <w:szCs w:val="20"/>
        </w:rPr>
        <w:br w:type="textWrapping"/>
      </w:r>
      <w:r>
        <w:rPr>
          <w:sz w:val="28"/>
          <w:szCs w:val="28"/>
        </w:rPr>
        <w:drawing>
          <wp:inline distT="0" distB="0" distL="0" distR="0">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color w:val="000000"/>
          <w:sz w:val="28"/>
          <w:szCs w:val="28"/>
          <w:shd w:val="clear" w:color="auto" w:fill="FFFFFF"/>
        </w:rPr>
        <w:t xml:space="preserve">  </w:t>
      </w:r>
      <w:r>
        <w:rPr>
          <w:b/>
          <w:color w:val="000000"/>
          <w:sz w:val="28"/>
          <w:szCs w:val="28"/>
          <w:shd w:val="clear" w:color="auto" w:fill="FFFFFF"/>
        </w:rPr>
        <w:t>Гран-при</w:t>
      </w:r>
      <w:r>
        <w:rPr>
          <w:color w:val="000000"/>
          <w:sz w:val="28"/>
          <w:szCs w:val="28"/>
          <w:shd w:val="clear" w:color="auto" w:fill="FFFFFF"/>
        </w:rPr>
        <w:t xml:space="preserve"> в номинации Лучший детский спектакль и теперь будет представлять Оренбургскую область на главном фестивале Приволжского федерального округа!</w:t>
      </w:r>
      <w:r>
        <w:rPr>
          <w:color w:val="000000"/>
          <w:sz w:val="28"/>
          <w:szCs w:val="28"/>
        </w:rPr>
        <w:br w:type="textWrapping"/>
      </w:r>
      <w:r>
        <w:rPr>
          <w:sz w:val="28"/>
          <w:szCs w:val="28"/>
        </w:rPr>
        <w:drawing>
          <wp:inline distT="0" distB="0" distL="0" distR="0">
            <wp:extent cx="152400" cy="152400"/>
            <wp:effectExtent l="0" t="0" r="0" b="0"/>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color w:val="000000"/>
          <w:sz w:val="28"/>
          <w:szCs w:val="28"/>
          <w:shd w:val="clear" w:color="auto" w:fill="FFFFFF"/>
        </w:rPr>
        <w:t> </w:t>
      </w:r>
      <w:r>
        <w:rPr>
          <w:b/>
          <w:color w:val="000000"/>
          <w:sz w:val="28"/>
          <w:szCs w:val="28"/>
          <w:shd w:val="clear" w:color="auto" w:fill="FFFFFF"/>
        </w:rPr>
        <w:t>Лучшая режиссерская работа</w:t>
      </w:r>
      <w:r>
        <w:rPr>
          <w:color w:val="000000"/>
          <w:sz w:val="28"/>
          <w:szCs w:val="28"/>
          <w:shd w:val="clear" w:color="auto" w:fill="FFFFFF"/>
        </w:rPr>
        <w:t xml:space="preserve"> среди детских спектаклей - Деккер Юрий Владимирович.</w:t>
      </w:r>
      <w:r>
        <w:rPr>
          <w:color w:val="000000"/>
          <w:sz w:val="28"/>
          <w:szCs w:val="28"/>
        </w:rPr>
        <w:br w:type="textWrapping"/>
      </w:r>
      <w:r>
        <w:rPr>
          <w:sz w:val="28"/>
          <w:szCs w:val="28"/>
        </w:rPr>
        <w:drawing>
          <wp:inline distT="0" distB="0" distL="0" distR="0">
            <wp:extent cx="152400" cy="152400"/>
            <wp:effectExtent l="0" t="0" r="0" b="0"/>
            <wp:docPr id="27" name="Рисунок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color w:val="000000"/>
          <w:sz w:val="28"/>
          <w:szCs w:val="28"/>
          <w:shd w:val="clear" w:color="auto" w:fill="FFFFFF"/>
        </w:rPr>
        <w:t> </w:t>
      </w:r>
      <w:r>
        <w:rPr>
          <w:b/>
          <w:color w:val="000000"/>
          <w:sz w:val="28"/>
          <w:szCs w:val="28"/>
          <w:shd w:val="clear" w:color="auto" w:fill="FFFFFF"/>
        </w:rPr>
        <w:t>Лучшая мужская роль</w:t>
      </w:r>
      <w:r>
        <w:rPr>
          <w:color w:val="000000"/>
          <w:sz w:val="28"/>
          <w:szCs w:val="28"/>
          <w:shd w:val="clear" w:color="auto" w:fill="FFFFFF"/>
        </w:rPr>
        <w:t xml:space="preserve"> - Арсений Захаров за роль Олега Кошевого.</w:t>
      </w:r>
      <w:r>
        <w:rPr>
          <w:color w:val="000000"/>
          <w:sz w:val="28"/>
          <w:szCs w:val="28"/>
        </w:rPr>
        <w:br w:type="textWrapping"/>
      </w:r>
      <w:r>
        <w:rPr>
          <w:sz w:val="28"/>
          <w:szCs w:val="28"/>
        </w:rPr>
        <w:drawing>
          <wp:inline distT="0" distB="0" distL="0" distR="0">
            <wp:extent cx="152400" cy="152400"/>
            <wp:effectExtent l="0" t="0" r="0" b="0"/>
            <wp:docPr id="28" name="Рисунок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color w:val="000000"/>
          <w:sz w:val="28"/>
          <w:szCs w:val="28"/>
          <w:shd w:val="clear" w:color="auto" w:fill="FFFFFF"/>
        </w:rPr>
        <w:t> </w:t>
      </w:r>
      <w:r>
        <w:rPr>
          <w:b/>
          <w:color w:val="000000"/>
          <w:sz w:val="28"/>
          <w:szCs w:val="28"/>
          <w:shd w:val="clear" w:color="auto" w:fill="FFFFFF"/>
        </w:rPr>
        <w:t>Лучшая женская роль</w:t>
      </w:r>
      <w:r>
        <w:rPr>
          <w:color w:val="000000"/>
          <w:sz w:val="28"/>
          <w:szCs w:val="28"/>
          <w:shd w:val="clear" w:color="auto" w:fill="FFFFFF"/>
        </w:rPr>
        <w:t xml:space="preserve"> - Анастасия Тришкина за роль Ульяны Громовой.</w:t>
      </w:r>
      <w:r>
        <w:rPr>
          <w:color w:val="000000"/>
          <w:sz w:val="28"/>
          <w:szCs w:val="28"/>
        </w:rPr>
        <w:br w:type="textWrapping"/>
      </w:r>
      <w:r>
        <w:rPr>
          <w:sz w:val="28"/>
          <w:szCs w:val="28"/>
        </w:rPr>
        <w:drawing>
          <wp:inline distT="0" distB="0" distL="0" distR="0">
            <wp:extent cx="152400" cy="152400"/>
            <wp:effectExtent l="0" t="0" r="0" b="0"/>
            <wp:docPr id="29" name="Рисунок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color w:val="000000"/>
          <w:sz w:val="28"/>
          <w:szCs w:val="28"/>
          <w:shd w:val="clear" w:color="auto" w:fill="FFFFFF"/>
        </w:rPr>
        <w:t> </w:t>
      </w:r>
      <w:r>
        <w:rPr>
          <w:b/>
          <w:color w:val="000000"/>
          <w:sz w:val="28"/>
          <w:szCs w:val="28"/>
          <w:shd w:val="clear" w:color="auto" w:fill="FFFFFF"/>
        </w:rPr>
        <w:t>Приз зрительских симпатий!</w:t>
      </w:r>
    </w:p>
    <w:p>
      <w:pPr>
        <w:pStyle w:val="10"/>
        <w:contextualSpacing/>
        <w:rPr>
          <w:sz w:val="28"/>
          <w:szCs w:val="28"/>
        </w:rPr>
      </w:pPr>
    </w:p>
    <w:p>
      <w:pPr>
        <w:pStyle w:val="10"/>
        <w:spacing w:line="240" w:lineRule="auto"/>
        <w:ind w:firstLine="708"/>
        <w:jc w:val="both"/>
        <w:rPr>
          <w:sz w:val="28"/>
          <w:szCs w:val="28"/>
        </w:rPr>
      </w:pPr>
      <w:r>
        <w:rPr>
          <w:sz w:val="28"/>
          <w:szCs w:val="28"/>
        </w:rPr>
        <w:t xml:space="preserve">В рамках Всероссийской акции </w:t>
      </w:r>
      <w:r>
        <w:rPr>
          <w:b/>
          <w:bCs/>
          <w:sz w:val="28"/>
          <w:szCs w:val="28"/>
        </w:rPr>
        <w:t>«Ночь искусств»</w:t>
      </w:r>
      <w:r>
        <w:rPr>
          <w:sz w:val="28"/>
          <w:szCs w:val="28"/>
        </w:rPr>
        <w:t>, сотрудники дворца приготовили обширную программу: показ спектакля «Чучело»; выставку-ярмарку народных умельцев; концерт вокального ансамбля «Славяне»; мастер-классы: по валянию, изготовление оберега «кукла-мотанка», роспись пряника и   тюльпан из фетра. Мероприятие, в течении дня посетило более 600 чел.</w:t>
      </w:r>
    </w:p>
    <w:p>
      <w:pPr>
        <w:pStyle w:val="10"/>
        <w:spacing w:line="240" w:lineRule="auto"/>
        <w:ind w:firstLine="708"/>
        <w:jc w:val="both"/>
        <w:rPr>
          <w:sz w:val="28"/>
          <w:szCs w:val="28"/>
        </w:rPr>
      </w:pPr>
      <w:r>
        <w:rPr>
          <w:sz w:val="28"/>
          <w:szCs w:val="28"/>
        </w:rPr>
        <w:t xml:space="preserve">Впервые дворец культуры, помимо традиционного концерта, посвященного открытию творческого сезона, провел мероприятие для вновь поступивших (200 чел.) в коллективы </w:t>
      </w:r>
      <w:r>
        <w:rPr>
          <w:b/>
          <w:bCs/>
          <w:sz w:val="28"/>
          <w:szCs w:val="28"/>
        </w:rPr>
        <w:t>«Посвящение в Дэковцы»,</w:t>
      </w:r>
      <w:r>
        <w:rPr>
          <w:sz w:val="28"/>
          <w:szCs w:val="28"/>
        </w:rPr>
        <w:t xml:space="preserve"> для новичков был показан концерт и каждому был вручен значок из рук старших участников коллективов</w:t>
      </w:r>
      <w:bookmarkStart w:id="1" w:name="_GoBack"/>
      <w:bookmarkEnd w:id="1"/>
      <w:r>
        <w:rPr>
          <w:sz w:val="28"/>
          <w:szCs w:val="28"/>
        </w:rPr>
        <w:t>.</w:t>
      </w:r>
    </w:p>
    <w:p>
      <w:pPr>
        <w:pStyle w:val="14"/>
        <w:spacing w:before="0" w:beforeAutospacing="0" w:after="0" w:afterAutospacing="0"/>
        <w:ind w:firstLine="709"/>
        <w:jc w:val="both"/>
        <w:rPr>
          <w:b/>
          <w:bCs/>
          <w:color w:val="FF0000"/>
          <w:sz w:val="28"/>
          <w:szCs w:val="28"/>
        </w:rPr>
      </w:pPr>
      <w:r>
        <w:rPr>
          <w:color w:val="000000"/>
          <w:sz w:val="28"/>
          <w:szCs w:val="28"/>
        </w:rPr>
        <w:t>Декабрь уже традиционно является самым активным по культурно-массовым мероприятиям: проводятся отчетные концерты коллективов ДК, ежегодные новогодние ярмарки «Подарки Деда Мороза», мастер-классы,  открытие новогоднего сезона.    В этом сезоне ДК представил две новогодние программы: спектакль «Летучий корабль», интерактивная программа «Чебур-движ» для 5-7 классов</w:t>
      </w:r>
    </w:p>
    <w:p>
      <w:pPr>
        <w:pStyle w:val="10"/>
        <w:spacing w:after="0" w:line="240" w:lineRule="auto"/>
        <w:ind w:firstLine="709"/>
        <w:jc w:val="both"/>
        <w:rPr>
          <w:sz w:val="28"/>
          <w:szCs w:val="28"/>
        </w:rPr>
      </w:pPr>
      <w:r>
        <w:rPr>
          <w:sz w:val="28"/>
          <w:szCs w:val="28"/>
        </w:rPr>
        <w:t>Традиционно, на сцене дворца проводятся районные и городские концерты, посвященные календарным и профессиональным праздникам: 8 марта,  День Защитника Отечества, День Победы, День матери, день народного единства и другие.</w:t>
      </w:r>
    </w:p>
    <w:p>
      <w:pPr>
        <w:pStyle w:val="10"/>
        <w:spacing w:after="0"/>
        <w:ind w:firstLine="709"/>
        <w:jc w:val="both"/>
        <w:rPr>
          <w:sz w:val="28"/>
          <w:szCs w:val="28"/>
        </w:rPr>
      </w:pPr>
    </w:p>
    <w:p>
      <w:pPr>
        <w:pStyle w:val="14"/>
        <w:spacing w:before="0" w:beforeAutospacing="0" w:after="0" w:afterAutospacing="0"/>
        <w:rPr>
          <w:b/>
          <w:bCs/>
          <w:sz w:val="28"/>
          <w:szCs w:val="28"/>
        </w:rPr>
      </w:pPr>
      <w:r>
        <w:rPr>
          <w:b/>
          <w:bCs/>
          <w:sz w:val="28"/>
          <w:szCs w:val="28"/>
        </w:rPr>
        <w:t>Благотворительная деятельность</w:t>
      </w:r>
    </w:p>
    <w:p>
      <w:pPr>
        <w:pStyle w:val="14"/>
        <w:spacing w:before="0" w:beforeAutospacing="0" w:after="0" w:afterAutospacing="0"/>
        <w:ind w:firstLine="709"/>
        <w:jc w:val="both"/>
        <w:rPr>
          <w:color w:val="000000"/>
          <w:sz w:val="28"/>
          <w:szCs w:val="28"/>
        </w:rPr>
      </w:pPr>
    </w:p>
    <w:p>
      <w:pPr>
        <w:pStyle w:val="14"/>
        <w:spacing w:before="0" w:beforeAutospacing="0" w:after="0" w:afterAutospacing="0"/>
        <w:ind w:firstLine="709"/>
        <w:jc w:val="both"/>
        <w:rPr>
          <w:color w:val="000000"/>
          <w:sz w:val="28"/>
          <w:szCs w:val="28"/>
          <w:shd w:val="clear" w:color="auto" w:fill="FFFFFF"/>
        </w:rPr>
      </w:pPr>
      <w:r>
        <w:rPr>
          <w:color w:val="000000"/>
          <w:sz w:val="28"/>
          <w:szCs w:val="28"/>
        </w:rPr>
        <w:t xml:space="preserve">Ежегодно ДК нефтехимиков совместно с благотворительным фондом «Желание» организует, в рамках социального проекта «Доброе Оренбуржье», благотворительные концерты </w:t>
      </w:r>
      <w:r>
        <w:rPr>
          <w:b/>
          <w:bCs/>
          <w:color w:val="000000"/>
          <w:sz w:val="28"/>
          <w:szCs w:val="28"/>
        </w:rPr>
        <w:t>«Танцуй добро»</w:t>
      </w:r>
      <w:r>
        <w:rPr>
          <w:b/>
          <w:bCs/>
          <w:color w:val="000000"/>
          <w:sz w:val="28"/>
          <w:szCs w:val="28"/>
          <w:shd w:val="clear" w:color="auto" w:fill="FFFFFF"/>
        </w:rPr>
        <w:t>.</w:t>
      </w:r>
      <w:r>
        <w:rPr>
          <w:color w:val="000000"/>
          <w:sz w:val="28"/>
          <w:szCs w:val="28"/>
          <w:shd w:val="clear" w:color="auto" w:fill="FFFFFF"/>
        </w:rPr>
        <w:t xml:space="preserve"> В них принимают участие лучшие хореографические коллективы города. Проведено </w:t>
      </w:r>
      <w:r>
        <w:rPr>
          <w:color w:val="000000"/>
          <w:sz w:val="28"/>
          <w:szCs w:val="28"/>
        </w:rPr>
        <w:t>два благотворительных спектакля для детей с ОВЗ и многодетных семей</w:t>
      </w:r>
      <w:r>
        <w:rPr>
          <w:color w:val="000000"/>
          <w:sz w:val="28"/>
          <w:szCs w:val="28"/>
          <w:shd w:val="clear" w:color="auto" w:fill="FFFFFF"/>
        </w:rPr>
        <w:t xml:space="preserve">, в котором приняли участие более 400 человек. Активно ведется работа с КЦСОН: дворец культуры оказал посильную помощь в организации и проведении фестиваля «Вместе мы сможем больше».  Ежегодно Народный городской хор ветеранов посещает с концертами гайский интернат. </w:t>
      </w:r>
    </w:p>
    <w:p>
      <w:pPr>
        <w:pStyle w:val="14"/>
        <w:spacing w:before="0" w:beforeAutospacing="0" w:after="0" w:afterAutospacing="0"/>
        <w:ind w:firstLine="709"/>
        <w:jc w:val="both"/>
        <w:rPr>
          <w:sz w:val="28"/>
          <w:szCs w:val="28"/>
          <w:shd w:val="clear" w:color="auto" w:fill="FFFFFF"/>
        </w:rPr>
      </w:pPr>
      <w:r>
        <w:rPr>
          <w:sz w:val="28"/>
          <w:szCs w:val="28"/>
          <w:shd w:val="clear" w:color="auto" w:fill="FFFFFF"/>
        </w:rPr>
        <w:t xml:space="preserve"> 1 декабря 2023г. прошел </w:t>
      </w:r>
      <w:r>
        <w:rPr>
          <w:b/>
          <w:bCs/>
          <w:sz w:val="28"/>
          <w:szCs w:val="28"/>
          <w:shd w:val="clear" w:color="auto" w:fill="FFFFFF"/>
        </w:rPr>
        <w:t>благотворительный</w:t>
      </w:r>
      <w:r>
        <w:rPr>
          <w:sz w:val="28"/>
          <w:szCs w:val="28"/>
          <w:shd w:val="clear" w:color="auto" w:fill="FFFFFF"/>
        </w:rPr>
        <w:t> </w:t>
      </w:r>
      <w:r>
        <w:rPr>
          <w:b/>
          <w:bCs/>
          <w:sz w:val="28"/>
          <w:szCs w:val="28"/>
          <w:shd w:val="clear" w:color="auto" w:fill="FFFFFF"/>
        </w:rPr>
        <w:t>концерт</w:t>
      </w:r>
      <w:r>
        <w:rPr>
          <w:sz w:val="28"/>
          <w:szCs w:val="28"/>
          <w:shd w:val="clear" w:color="auto" w:fill="FFFFFF"/>
        </w:rPr>
        <w:t> </w:t>
      </w:r>
      <w:r>
        <w:rPr>
          <w:b/>
          <w:bCs/>
          <w:sz w:val="28"/>
          <w:szCs w:val="28"/>
          <w:shd w:val="clear" w:color="auto" w:fill="FFFFFF"/>
        </w:rPr>
        <w:t>группы</w:t>
      </w:r>
      <w:r>
        <w:rPr>
          <w:sz w:val="28"/>
          <w:szCs w:val="28"/>
          <w:shd w:val="clear" w:color="auto" w:fill="FFFFFF"/>
        </w:rPr>
        <w:t> «</w:t>
      </w:r>
      <w:r>
        <w:rPr>
          <w:b/>
          <w:bCs/>
          <w:sz w:val="28"/>
          <w:szCs w:val="28"/>
          <w:shd w:val="clear" w:color="auto" w:fill="FFFFFF"/>
        </w:rPr>
        <w:t>Контингент</w:t>
      </w:r>
      <w:r>
        <w:rPr>
          <w:sz w:val="28"/>
          <w:szCs w:val="28"/>
          <w:shd w:val="clear" w:color="auto" w:fill="FFFFFF"/>
        </w:rPr>
        <w:t>». Все средства собранные с </w:t>
      </w:r>
      <w:r>
        <w:rPr>
          <w:b/>
          <w:bCs/>
          <w:sz w:val="28"/>
          <w:szCs w:val="28"/>
          <w:shd w:val="clear" w:color="auto" w:fill="FFFFFF"/>
        </w:rPr>
        <w:t>концерта</w:t>
      </w:r>
      <w:r>
        <w:rPr>
          <w:sz w:val="28"/>
          <w:szCs w:val="28"/>
          <w:shd w:val="clear" w:color="auto" w:fill="FFFFFF"/>
        </w:rPr>
        <w:t> были направлены в фонд гуманитарной помощи «Защитник»</w:t>
      </w:r>
    </w:p>
    <w:p>
      <w:pPr>
        <w:pStyle w:val="10"/>
        <w:rPr>
          <w:u w:val="single"/>
        </w:rPr>
      </w:pPr>
    </w:p>
    <w:p>
      <w:pPr>
        <w:jc w:val="both"/>
        <w:rPr>
          <w:rFonts w:ascii="Times New Roman" w:hAnsi="Times New Roman" w:cs="Times New Roman"/>
          <w:b/>
          <w:sz w:val="32"/>
          <w:szCs w:val="32"/>
          <w:u w:val="single"/>
        </w:rPr>
      </w:pPr>
      <w:r>
        <w:rPr>
          <w:rFonts w:ascii="Times New Roman" w:hAnsi="Times New Roman" w:cs="Times New Roman"/>
          <w:b/>
          <w:sz w:val="32"/>
          <w:szCs w:val="32"/>
          <w:u w:val="single"/>
        </w:rPr>
        <w:t>Мероприятия  по реализации  комплексных  социокультурных программ:</w:t>
      </w:r>
    </w:p>
    <w:p>
      <w:pPr>
        <w:shd w:val="clear" w:color="auto" w:fill="FFFFFF"/>
        <w:jc w:val="both"/>
        <w:rPr>
          <w:rFonts w:ascii="Times New Roman" w:hAnsi="Times New Roman" w:cs="Times New Roman"/>
          <w:color w:val="000000"/>
          <w:sz w:val="28"/>
          <w:szCs w:val="28"/>
        </w:rPr>
      </w:pPr>
      <w:r>
        <w:rPr>
          <w:rFonts w:ascii="Times New Roman" w:hAnsi="Times New Roman" w:cs="Times New Roman"/>
          <w:b/>
          <w:color w:val="000000"/>
          <w:sz w:val="28"/>
          <w:szCs w:val="28"/>
        </w:rPr>
        <w:t>Мероприятия по профилактике терроризма</w:t>
      </w:r>
      <w:r>
        <w:rPr>
          <w:rFonts w:ascii="Times New Roman" w:hAnsi="Times New Roman" w:cs="Times New Roman"/>
          <w:color w:val="000000"/>
          <w:sz w:val="28"/>
          <w:szCs w:val="28"/>
        </w:rPr>
        <w:t>:</w:t>
      </w:r>
    </w:p>
    <w:p>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2023 году было проведено 9 информационных  мероприятий по разъяснению сущности терроризма и его общественной опасности, а также формированию у населения города неприятия идеологии терроризма и экстремистских проявлений : подготовлены и розданы участникам творческих коллективов - памятки по безопасности «Основные правила поведения при угрозе теракта». </w:t>
      </w:r>
    </w:p>
    <w:p>
      <w:pPr>
        <w:shd w:val="clear" w:color="auto" w:fill="FFFFFF"/>
        <w:jc w:val="both"/>
        <w:rPr>
          <w:rFonts w:ascii="Times New Roman" w:hAnsi="Times New Roman" w:cs="Times New Roman"/>
          <w:color w:val="000000"/>
          <w:sz w:val="28"/>
          <w:szCs w:val="28"/>
        </w:rPr>
      </w:pPr>
    </w:p>
    <w:p>
      <w:pPr>
        <w:shd w:val="clear" w:color="auto" w:fill="FFFFFF"/>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Ежемесячно для участников молодежных творческих коллективов дворца культуры проводилась разъяснительная работа в форме бесед, тематических мероприятий: Час толерантности «Дружба и братство – дороже богатства!» Информационный час «Терроризм – угроза человечеству» и др. Подготовили и разместили на стенде ДКН информационные материалы по антитеррористической тематике, толерантного отношения к людям других национальностей с целью формирования неприятия терроризма и экстремизма как явлений, а также уважительного отношения к культуре и традициям народов, проживающих на территории города.</w:t>
      </w:r>
    </w:p>
    <w:p>
      <w:pPr>
        <w:shd w:val="clear" w:color="auto" w:fill="FFFFFF"/>
        <w:jc w:val="both"/>
        <w:rPr>
          <w:rFonts w:ascii="Times New Roman" w:hAnsi="Times New Roman" w:cs="Times New Roman"/>
          <w:color w:val="000000"/>
          <w:sz w:val="28"/>
          <w:szCs w:val="28"/>
        </w:rPr>
      </w:pPr>
      <w:r>
        <w:rPr>
          <w:rFonts w:ascii="Times New Roman" w:hAnsi="Times New Roman" w:cs="Times New Roman"/>
          <w:b/>
          <w:color w:val="000000"/>
          <w:sz w:val="28"/>
          <w:szCs w:val="28"/>
        </w:rPr>
        <w:t>Мероприятия в рамках месячника правовых знаний</w:t>
      </w:r>
    </w:p>
    <w:p>
      <w:pPr>
        <w:shd w:val="clear" w:color="auto" w:fill="FFFFFF"/>
        <w:ind w:firstLine="4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Разместили на стенде ДКН для несовершеннолетних и родителей, текст Конвенции о правах ребенка, данных с номерами телефонов Уполномоченного по правам ребенка в Оренбургской области, должностных лиц органов управления образования, социальной защиты населения, здравоохранения, подразделения по делам несовершеннолетних отдела внутренних дел, комиссии по делам несовершеннолетних и защите их прав, номера «Общероссийского телефона доверия», </w:t>
      </w:r>
    </w:p>
    <w:p>
      <w:pPr>
        <w:shd w:val="clear" w:color="auto" w:fill="FFFFFF"/>
        <w:ind w:firstLine="408"/>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Провели разъяснительную работу с несовершеннолетними о возможности обращения по фактам нарушения их прав и законных интересов, в том числе по фактам жестокого обращения и насилия, на «Общероссийский телефон доверия» .</w:t>
      </w:r>
    </w:p>
    <w:p>
      <w:pPr>
        <w:shd w:val="clear" w:color="auto" w:fill="FFFFFF"/>
        <w:ind w:firstLine="4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Ознакомили несовершеннолетних участников коллективов с перечнем сайтов в сети Интернет с правовой информацией, с социальными роликами.</w:t>
      </w:r>
    </w:p>
    <w:p>
      <w:pPr>
        <w:shd w:val="clear" w:color="auto" w:fill="FFFFFF"/>
        <w:jc w:val="both"/>
        <w:rPr>
          <w:rFonts w:ascii="Times New Roman" w:hAnsi="Times New Roman" w:cs="Times New Roman"/>
          <w:b/>
          <w:color w:val="000000"/>
          <w:sz w:val="28"/>
          <w:szCs w:val="28"/>
        </w:rPr>
      </w:pPr>
      <w:r>
        <w:rPr>
          <w:rFonts w:ascii="Times New Roman" w:hAnsi="Times New Roman" w:cs="Times New Roman"/>
          <w:b/>
          <w:color w:val="000000"/>
          <w:sz w:val="28"/>
          <w:szCs w:val="28"/>
        </w:rPr>
        <w:t>Мероприятия в рамках участия в акции «Всемирный день трезвости»</w:t>
      </w:r>
    </w:p>
    <w:p>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40 участников творческих молодежных коллективов ДКН прошли онлайн-квест по профилактике алкоголизма;просмотрели тематические мультфильмы; фильм по профилактике алкоголизма «Алкоголь. Секреты манипуляции».</w:t>
      </w:r>
    </w:p>
    <w:p>
      <w:pPr>
        <w:jc w:val="both"/>
        <w:rPr>
          <w:rFonts w:ascii="Times New Roman" w:hAnsi="Times New Roman" w:cs="Times New Roman"/>
          <w:b/>
          <w:sz w:val="32"/>
          <w:szCs w:val="32"/>
          <w:u w:val="single"/>
        </w:rPr>
      </w:pPr>
      <w:r>
        <w:rPr>
          <w:rFonts w:ascii="Times New Roman" w:hAnsi="Times New Roman" w:cs="Times New Roman"/>
          <w:b/>
          <w:sz w:val="32"/>
          <w:szCs w:val="32"/>
          <w:u w:val="single"/>
        </w:rPr>
        <w:t>Значимые достижения творческих коллективов</w:t>
      </w:r>
    </w:p>
    <w:p>
      <w:pPr>
        <w:spacing w:after="0"/>
        <w:jc w:val="both"/>
        <w:rPr>
          <w:rFonts w:ascii="Times New Roman" w:hAnsi="Times New Roman" w:cs="Times New Roman"/>
          <w:bCs/>
          <w:sz w:val="28"/>
          <w:szCs w:val="28"/>
        </w:rPr>
      </w:pPr>
      <w:r>
        <w:rPr>
          <w:rFonts w:ascii="Times New Roman" w:hAnsi="Times New Roman" w:cs="Times New Roman"/>
          <w:bCs/>
          <w:sz w:val="28"/>
          <w:szCs w:val="28"/>
        </w:rPr>
        <w:t>Фестивальные и конкурсные формы являются важной частью структуры художественной культуры. Все творческие коллективы дворца ведут активную концертно-конкурсную деятельность:</w:t>
      </w:r>
    </w:p>
    <w:p>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Народный ансамбль танца «Эврика», рук. О. А. Саенко</w:t>
      </w:r>
    </w:p>
    <w:p>
      <w:pPr>
        <w:spacing w:after="0"/>
        <w:jc w:val="both"/>
        <w:rPr>
          <w:rFonts w:ascii="Times New Roman" w:hAnsi="Times New Roman" w:cs="Times New Roman"/>
          <w:sz w:val="28"/>
          <w:szCs w:val="28"/>
        </w:rPr>
      </w:pPr>
      <w:r>
        <w:rPr>
          <w:rFonts w:ascii="Times New Roman" w:hAnsi="Times New Roman" w:cs="Times New Roman"/>
          <w:b/>
          <w:bCs/>
          <w:i/>
          <w:iCs/>
          <w:sz w:val="28"/>
          <w:szCs w:val="28"/>
        </w:rPr>
        <w:t>Областной фестиваль  «Обильный край, благословенный»</w:t>
      </w:r>
      <w:r>
        <w:rPr>
          <w:rFonts w:ascii="Times New Roman" w:hAnsi="Times New Roman" w:cs="Times New Roman"/>
          <w:sz w:val="28"/>
          <w:szCs w:val="28"/>
        </w:rPr>
        <w:t xml:space="preserve"> Диплом за высокий исполнительский уровень</w:t>
      </w:r>
    </w:p>
    <w:p>
      <w:pPr>
        <w:spacing w:after="0"/>
        <w:jc w:val="both"/>
        <w:rPr>
          <w:rFonts w:ascii="Times New Roman" w:hAnsi="Times New Roman" w:cs="Times New Roman"/>
          <w:sz w:val="28"/>
          <w:szCs w:val="28"/>
        </w:rPr>
      </w:pPr>
      <w:r>
        <w:rPr>
          <w:rFonts w:ascii="Times New Roman" w:hAnsi="Times New Roman" w:cs="Times New Roman"/>
          <w:b/>
          <w:bCs/>
          <w:i/>
          <w:iCs/>
          <w:color w:val="000000"/>
          <w:sz w:val="28"/>
          <w:szCs w:val="28"/>
        </w:rPr>
        <w:t>Зональный этап фестиваль «Студенческая весна на Николаевской</w:t>
      </w:r>
      <w:r>
        <w:rPr>
          <w:rFonts w:ascii="Times New Roman" w:hAnsi="Times New Roman" w:cs="Times New Roman"/>
          <w:color w:val="000000"/>
          <w:sz w:val="28"/>
          <w:szCs w:val="28"/>
        </w:rPr>
        <w:t xml:space="preserve"> - 2023», г. Медногорск, диплом победителя</w:t>
      </w:r>
    </w:p>
    <w:p>
      <w:pPr>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Международный фестиваль-конкурс хореографического искусства «Танцевальная мозаика»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ГРАН-ПРИ</w:t>
      </w:r>
    </w:p>
    <w:p>
      <w:pPr>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Региональный этап фестиваля студенческого творчества «Студенческая весна на Николаевской-2023»</w:t>
      </w:r>
      <w:r>
        <w:rPr>
          <w:rFonts w:ascii="Times New Roman" w:hAnsi="Times New Roman" w:cs="Times New Roman"/>
          <w:b/>
          <w:bCs/>
          <w:color w:val="000000"/>
          <w:sz w:val="28"/>
          <w:szCs w:val="28"/>
        </w:rPr>
        <w:t xml:space="preserve"> г. Оренбург </w:t>
      </w:r>
      <w:r>
        <w:rPr>
          <w:rFonts w:ascii="Times New Roman" w:hAnsi="Times New Roman" w:cs="Times New Roman"/>
          <w:color w:val="000000"/>
          <w:sz w:val="28"/>
          <w:szCs w:val="28"/>
        </w:rPr>
        <w:t>Дипом Лауреата 3 ст.</w:t>
      </w:r>
    </w:p>
    <w:p>
      <w:pPr>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Всероссийский конкурс - фестиваль детского и взрослого творчества "Арт - Культ", г. Медногорск, </w:t>
      </w:r>
      <w:r>
        <w:rPr>
          <w:rFonts w:ascii="Times New Roman" w:hAnsi="Times New Roman" w:cs="Times New Roman"/>
          <w:b/>
          <w:bCs/>
          <w:color w:val="000000"/>
          <w:sz w:val="28"/>
          <w:szCs w:val="28"/>
        </w:rPr>
        <w:t xml:space="preserve"> Диплом </w:t>
      </w:r>
      <w:r>
        <w:rPr>
          <w:rFonts w:ascii="Times New Roman" w:hAnsi="Times New Roman" w:cs="Times New Roman"/>
          <w:color w:val="000000"/>
          <w:sz w:val="28"/>
          <w:szCs w:val="28"/>
        </w:rPr>
        <w:t xml:space="preserve"> Лауреата 1 ст.  </w:t>
      </w:r>
    </w:p>
    <w:p>
      <w:pPr>
        <w:spacing w:after="0"/>
        <w:rPr>
          <w:rFonts w:ascii="Times New Roman" w:hAnsi="Times New Roman" w:cs="Times New Roman"/>
          <w:color w:val="000000"/>
          <w:sz w:val="28"/>
          <w:szCs w:val="28"/>
        </w:rPr>
      </w:pPr>
      <w:r>
        <w:rPr>
          <w:rFonts w:ascii="Times New Roman" w:hAnsi="Times New Roman" w:cs="Times New Roman"/>
          <w:b/>
          <w:i/>
          <w:iCs/>
          <w:color w:val="000000"/>
          <w:sz w:val="28"/>
          <w:szCs w:val="28"/>
        </w:rPr>
        <w:t xml:space="preserve">14 международный заочный хореографического искусства «Собираем таланты» </w:t>
      </w:r>
      <w:r>
        <w:rPr>
          <w:rFonts w:ascii="Times New Roman" w:hAnsi="Times New Roman" w:cs="Times New Roman"/>
          <w:bCs/>
          <w:color w:val="000000"/>
          <w:sz w:val="28"/>
          <w:szCs w:val="28"/>
        </w:rPr>
        <w:t>Диплом</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Лауреата 1 ст.</w:t>
      </w:r>
    </w:p>
    <w:p>
      <w:pPr>
        <w:spacing w:after="0"/>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Народный ансамбль танца «Юность», рук. Н. А. Береговенко</w:t>
      </w:r>
    </w:p>
    <w:p>
      <w:pPr>
        <w:spacing w:after="0"/>
        <w:jc w:val="both"/>
        <w:rPr>
          <w:rFonts w:ascii="Times New Roman" w:hAnsi="Times New Roman" w:cs="Times New Roman"/>
          <w:sz w:val="28"/>
          <w:szCs w:val="28"/>
        </w:rPr>
      </w:pPr>
      <w:r>
        <w:rPr>
          <w:rFonts w:ascii="Times New Roman" w:hAnsi="Times New Roman" w:cs="Times New Roman"/>
          <w:b/>
          <w:bCs/>
          <w:i/>
          <w:iCs/>
          <w:sz w:val="28"/>
          <w:szCs w:val="28"/>
        </w:rPr>
        <w:t>Областной фестиваль  «Обильный край, благословенный»</w:t>
      </w:r>
      <w:r>
        <w:rPr>
          <w:rFonts w:ascii="Times New Roman" w:hAnsi="Times New Roman" w:cs="Times New Roman"/>
          <w:sz w:val="28"/>
          <w:szCs w:val="28"/>
        </w:rPr>
        <w:t xml:space="preserve"> Диплом за высокий исполнительский уровень</w:t>
      </w:r>
    </w:p>
    <w:p>
      <w:pPr>
        <w:spacing w:after="0"/>
        <w:jc w:val="both"/>
        <w:rPr>
          <w:rFonts w:ascii="Times New Roman" w:hAnsi="Times New Roman" w:cs="Times New Roman"/>
          <w:sz w:val="28"/>
          <w:szCs w:val="28"/>
        </w:rPr>
      </w:pPr>
      <w:r>
        <w:rPr>
          <w:rFonts w:ascii="Times New Roman" w:hAnsi="Times New Roman" w:cs="Times New Roman"/>
          <w:b/>
          <w:bCs/>
          <w:i/>
          <w:iCs/>
          <w:color w:val="000000"/>
          <w:sz w:val="28"/>
          <w:szCs w:val="28"/>
        </w:rPr>
        <w:t>Зональный этап фестиваль «Студенческая весна на Николаевской</w:t>
      </w:r>
      <w:r>
        <w:rPr>
          <w:rFonts w:ascii="Times New Roman" w:hAnsi="Times New Roman" w:cs="Times New Roman"/>
          <w:color w:val="000000"/>
          <w:sz w:val="28"/>
          <w:szCs w:val="28"/>
        </w:rPr>
        <w:t xml:space="preserve"> - 2023», г. Медногорск, диплом победителя</w:t>
      </w:r>
    </w:p>
    <w:p>
      <w:pPr>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Международный фестиваль-конкурс хореографического искусства «Танцевальная мозаика» </w:t>
      </w:r>
      <w:r>
        <w:rPr>
          <w:rFonts w:ascii="Times New Roman" w:hAnsi="Times New Roman" w:cs="Times New Roman"/>
          <w:color w:val="000000"/>
          <w:sz w:val="28"/>
          <w:szCs w:val="28"/>
        </w:rPr>
        <w:t>Диплом Лауреата 1 ст.</w:t>
      </w:r>
    </w:p>
    <w:p>
      <w:pPr>
        <w:spacing w:after="0"/>
        <w:jc w:val="both"/>
        <w:rPr>
          <w:rFonts w:ascii="Times New Roman" w:hAnsi="Times New Roman" w:cs="Times New Roman"/>
          <w:b/>
          <w:bCs/>
          <w:sz w:val="28"/>
          <w:szCs w:val="28"/>
          <w:u w:val="single"/>
        </w:rPr>
      </w:pPr>
      <w:r>
        <w:rPr>
          <w:rFonts w:ascii="Times New Roman" w:hAnsi="Times New Roman" w:cs="Times New Roman"/>
          <w:b/>
          <w:bCs/>
          <w:sz w:val="28"/>
          <w:szCs w:val="28"/>
          <w:u w:val="single"/>
        </w:rPr>
        <w:t>Народный ансамбль танца «Терпсихора», рук. Я. Ю. Мосалова</w:t>
      </w:r>
    </w:p>
    <w:p>
      <w:pPr>
        <w:spacing w:after="0"/>
        <w:jc w:val="both"/>
        <w:rPr>
          <w:rFonts w:ascii="Times New Roman" w:hAnsi="Times New Roman" w:cs="Times New Roman"/>
          <w:sz w:val="28"/>
          <w:szCs w:val="28"/>
        </w:rPr>
      </w:pPr>
      <w:r>
        <w:rPr>
          <w:rFonts w:ascii="Times New Roman" w:hAnsi="Times New Roman" w:cs="Times New Roman"/>
          <w:b/>
          <w:bCs/>
          <w:i/>
          <w:iCs/>
          <w:sz w:val="28"/>
          <w:szCs w:val="28"/>
        </w:rPr>
        <w:t>Областной фестиваль  «Обильный край, благословенный»</w:t>
      </w:r>
      <w:r>
        <w:rPr>
          <w:rFonts w:ascii="Times New Roman" w:hAnsi="Times New Roman" w:cs="Times New Roman"/>
          <w:sz w:val="28"/>
          <w:szCs w:val="28"/>
        </w:rPr>
        <w:t xml:space="preserve"> Диплом за высокий исполнительский уровень</w:t>
      </w:r>
    </w:p>
    <w:p>
      <w:pPr>
        <w:spacing w:after="0"/>
        <w:jc w:val="both"/>
        <w:rPr>
          <w:rFonts w:ascii="Times New Roman" w:hAnsi="Times New Roman" w:cs="Times New Roman"/>
          <w:sz w:val="28"/>
          <w:szCs w:val="28"/>
        </w:rPr>
      </w:pPr>
      <w:r>
        <w:rPr>
          <w:rFonts w:ascii="Times New Roman" w:hAnsi="Times New Roman" w:cs="Times New Roman"/>
          <w:b/>
          <w:bCs/>
          <w:i/>
          <w:iCs/>
          <w:color w:val="000000"/>
          <w:sz w:val="28"/>
          <w:szCs w:val="28"/>
        </w:rPr>
        <w:t>Зональный этап фестиваль «Студенческая весна на Николаевской</w:t>
      </w:r>
      <w:r>
        <w:rPr>
          <w:rFonts w:ascii="Times New Roman" w:hAnsi="Times New Roman" w:cs="Times New Roman"/>
          <w:color w:val="000000"/>
          <w:sz w:val="28"/>
          <w:szCs w:val="28"/>
        </w:rPr>
        <w:t xml:space="preserve"> - 2023», г. Медногорск, диплом </w:t>
      </w:r>
    </w:p>
    <w:p>
      <w:pPr>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Международный фестиваль-конкурс хореографического искусства «Танцевальная мозаика» </w:t>
      </w:r>
      <w:r>
        <w:rPr>
          <w:rFonts w:ascii="Times New Roman" w:hAnsi="Times New Roman" w:cs="Times New Roman"/>
          <w:color w:val="000000"/>
          <w:sz w:val="28"/>
          <w:szCs w:val="28"/>
        </w:rPr>
        <w:t>Диплом Лауреата 1 ст.</w:t>
      </w:r>
    </w:p>
    <w:p>
      <w:pPr>
        <w:spacing w:after="0"/>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Народный вокальный ансамбль танца «Марьюшка», рук. Н. В. Клименко </w:t>
      </w:r>
    </w:p>
    <w:p>
      <w:pPr>
        <w:spacing w:after="0"/>
        <w:jc w:val="both"/>
        <w:rPr>
          <w:rFonts w:ascii="Times New Roman" w:hAnsi="Times New Roman" w:cs="Times New Roman"/>
          <w:sz w:val="28"/>
          <w:szCs w:val="28"/>
        </w:rPr>
      </w:pPr>
      <w:r>
        <w:rPr>
          <w:rFonts w:ascii="Times New Roman" w:hAnsi="Times New Roman" w:cs="Times New Roman"/>
          <w:b/>
          <w:bCs/>
          <w:i/>
          <w:iCs/>
          <w:sz w:val="28"/>
          <w:szCs w:val="28"/>
        </w:rPr>
        <w:t>Областной фестиваль  «Обильный край, благословенный»</w:t>
      </w:r>
      <w:r>
        <w:rPr>
          <w:rFonts w:ascii="Times New Roman" w:hAnsi="Times New Roman" w:cs="Times New Roman"/>
          <w:sz w:val="28"/>
          <w:szCs w:val="28"/>
        </w:rPr>
        <w:t xml:space="preserve"> Диплом за творческие достижения в вокально- хоровом жанре, ансамбль-спутник диплом «За преемственность поколений»</w:t>
      </w:r>
    </w:p>
    <w:p>
      <w:pPr>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8 Межрегиональный конкурс-фестиваль Военно-патриотеческой песни «Долг. Честь . Родина» им. Героя РФ Александра Прохоренко </w:t>
      </w:r>
      <w:r>
        <w:rPr>
          <w:rFonts w:ascii="Times New Roman" w:hAnsi="Times New Roman" w:cs="Times New Roman"/>
          <w:color w:val="000000"/>
          <w:sz w:val="28"/>
          <w:szCs w:val="28"/>
        </w:rPr>
        <w:t>Диплом Лауреата 1 и 2 ст.</w:t>
      </w:r>
    </w:p>
    <w:p>
      <w:pPr>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lang w:val="en-US"/>
        </w:rPr>
        <w:t>V</w:t>
      </w:r>
      <w:r>
        <w:rPr>
          <w:rFonts w:ascii="Times New Roman" w:hAnsi="Times New Roman" w:cs="Times New Roman"/>
          <w:b/>
          <w:bCs/>
          <w:i/>
          <w:iCs/>
          <w:color w:val="000000"/>
          <w:sz w:val="28"/>
          <w:szCs w:val="28"/>
        </w:rPr>
        <w:t xml:space="preserve"> Всероссийский конкурс эстрадно-джазовой песни «Роза Ветров» г. Челябинск  </w:t>
      </w:r>
      <w:r>
        <w:rPr>
          <w:rFonts w:ascii="Times New Roman" w:hAnsi="Times New Roman" w:cs="Times New Roman"/>
          <w:color w:val="000000"/>
          <w:sz w:val="28"/>
          <w:szCs w:val="28"/>
        </w:rPr>
        <w:t>Диплом лауреата 1 ст.</w:t>
      </w:r>
    </w:p>
    <w:p>
      <w:pPr>
        <w:spacing w:after="0"/>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Танцевальный коллектив «Вспышка танца», рук. Е. В.  Мрясов </w:t>
      </w:r>
    </w:p>
    <w:p>
      <w:pPr>
        <w:numPr>
          <w:ilvl w:val="0"/>
          <w:numId w:val="5"/>
        </w:numPr>
        <w:spacing w:after="0"/>
        <w:rPr>
          <w:rFonts w:ascii="Times New Roman" w:hAnsi="Times New Roman" w:cs="Times New Roman"/>
          <w:bCs/>
          <w:color w:val="000000"/>
          <w:sz w:val="28"/>
          <w:szCs w:val="28"/>
        </w:rPr>
      </w:pPr>
      <w:r>
        <w:rPr>
          <w:rFonts w:ascii="Times New Roman" w:hAnsi="Times New Roman" w:cs="Times New Roman"/>
          <w:b/>
          <w:i/>
          <w:iCs/>
          <w:color w:val="000000"/>
          <w:sz w:val="28"/>
          <w:szCs w:val="28"/>
        </w:rPr>
        <w:t xml:space="preserve">й юбилейный международный конкурс "Наследие" </w:t>
      </w:r>
      <w:r>
        <w:rPr>
          <w:rFonts w:ascii="Times New Roman" w:hAnsi="Times New Roman" w:cs="Times New Roman"/>
          <w:bCs/>
          <w:color w:val="000000"/>
          <w:sz w:val="28"/>
          <w:szCs w:val="28"/>
        </w:rPr>
        <w:t>Диплом Лауреата 1 ст.</w:t>
      </w:r>
    </w:p>
    <w:p>
      <w:pPr>
        <w:spacing w:after="0"/>
        <w:jc w:val="both"/>
        <w:rPr>
          <w:rFonts w:ascii="Times New Roman" w:hAnsi="Times New Roman" w:cs="Times New Roman"/>
          <w:bCs/>
          <w:color w:val="000000"/>
          <w:sz w:val="28"/>
          <w:szCs w:val="28"/>
        </w:rPr>
      </w:pPr>
      <w:r>
        <w:rPr>
          <w:rFonts w:ascii="Times New Roman" w:hAnsi="Times New Roman" w:cs="Times New Roman"/>
          <w:b/>
          <w:i/>
          <w:iCs/>
          <w:color w:val="000000"/>
          <w:sz w:val="28"/>
          <w:szCs w:val="28"/>
        </w:rPr>
        <w:t xml:space="preserve">Международный конкурс-фестиваль «Морозко» г. Москва  </w:t>
      </w:r>
      <w:r>
        <w:rPr>
          <w:rFonts w:ascii="Times New Roman" w:hAnsi="Times New Roman" w:cs="Times New Roman"/>
          <w:bCs/>
          <w:color w:val="000000"/>
          <w:sz w:val="28"/>
          <w:szCs w:val="28"/>
        </w:rPr>
        <w:t xml:space="preserve">Диплом </w:t>
      </w:r>
      <w:r>
        <w:rPr>
          <w:rFonts w:ascii="Times New Roman" w:hAnsi="Times New Roman" w:cs="Times New Roman"/>
          <w:color w:val="000000"/>
          <w:sz w:val="28"/>
          <w:szCs w:val="28"/>
        </w:rPr>
        <w:t xml:space="preserve"> Лауреата 1 ст</w:t>
      </w:r>
    </w:p>
    <w:p>
      <w:pPr>
        <w:spacing w:after="0"/>
        <w:jc w:val="both"/>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Народный казахский ансамбль «Шашу», рук. А. Л. Зыряева, Д. С. Бисенов</w:t>
      </w:r>
    </w:p>
    <w:p>
      <w:pPr>
        <w:spacing w:after="0"/>
        <w:jc w:val="both"/>
        <w:rPr>
          <w:rFonts w:ascii="Times New Roman" w:hAnsi="Times New Roman" w:cs="Times New Roman"/>
          <w:sz w:val="28"/>
          <w:szCs w:val="28"/>
        </w:rPr>
      </w:pPr>
      <w:r>
        <w:rPr>
          <w:rFonts w:ascii="Times New Roman" w:hAnsi="Times New Roman" w:cs="Times New Roman"/>
          <w:b/>
          <w:bCs/>
          <w:i/>
          <w:iCs/>
          <w:sz w:val="28"/>
          <w:szCs w:val="28"/>
        </w:rPr>
        <w:t xml:space="preserve">Областной фестиваль  «Обильный край, благословенный» </w:t>
      </w:r>
      <w:r>
        <w:rPr>
          <w:rFonts w:ascii="Times New Roman" w:hAnsi="Times New Roman" w:cs="Times New Roman"/>
          <w:sz w:val="28"/>
          <w:szCs w:val="28"/>
        </w:rPr>
        <w:t>Диплом за отражение культурных традиций</w:t>
      </w:r>
    </w:p>
    <w:p>
      <w:pPr>
        <w:spacing w:after="0"/>
        <w:rPr>
          <w:rFonts w:ascii="Times New Roman" w:hAnsi="Times New Roman" w:cs="Times New Roman"/>
          <w:color w:val="000000"/>
          <w:sz w:val="28"/>
          <w:szCs w:val="28"/>
        </w:rPr>
      </w:pPr>
      <w:r>
        <w:rPr>
          <w:rFonts w:ascii="Times New Roman" w:hAnsi="Times New Roman" w:cs="Times New Roman"/>
          <w:b/>
          <w:bCs/>
          <w:i/>
          <w:iCs/>
          <w:color w:val="000000"/>
          <w:sz w:val="28"/>
          <w:szCs w:val="28"/>
        </w:rPr>
        <w:t>Всероссийский фестиваль «Арт-Магия» г. Санкт-Петербург</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Диплом Лауреата 2 ст.</w:t>
      </w:r>
    </w:p>
    <w:p>
      <w:pPr>
        <w:spacing w:after="0" w:line="240" w:lineRule="auto"/>
        <w:rPr>
          <w:rFonts w:ascii="Times New Roman" w:hAnsi="Times New Roman" w:cs="Times New Roman"/>
          <w:i/>
          <w:iCs/>
          <w:sz w:val="28"/>
          <w:szCs w:val="28"/>
        </w:rPr>
      </w:pPr>
      <w:r>
        <w:rPr>
          <w:rFonts w:ascii="Times New Roman" w:hAnsi="Times New Roman" w:cs="Times New Roman"/>
          <w:b/>
          <w:bCs/>
          <w:i/>
          <w:iCs/>
          <w:sz w:val="28"/>
          <w:szCs w:val="28"/>
        </w:rPr>
        <w:t>Международный и Всероссийский Арт-фестиваль развития и поддержки детского и юношеского творчества «За Синей Птицей»</w:t>
      </w:r>
      <w:r>
        <w:rPr>
          <w:rFonts w:ascii="Times New Roman" w:hAnsi="Times New Roman" w:cs="Times New Roman"/>
          <w:sz w:val="28"/>
          <w:szCs w:val="28"/>
        </w:rPr>
        <w:t>Диплом Лауреата  1 и 2 ст.</w:t>
      </w:r>
    </w:p>
    <w:p>
      <w:pPr>
        <w:spacing w:after="0"/>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 xml:space="preserve">Международный творческий конкурс-фестиваль «Звездный дождь г. Санкт-Петербург </w:t>
      </w:r>
      <w:r>
        <w:rPr>
          <w:rFonts w:ascii="Times New Roman" w:hAnsi="Times New Roman" w:cs="Times New Roman"/>
          <w:color w:val="000000"/>
          <w:sz w:val="28"/>
          <w:szCs w:val="28"/>
        </w:rPr>
        <w:t>Диплом Лауреата 2 ст.</w:t>
      </w:r>
    </w:p>
    <w:p>
      <w:pPr>
        <w:spacing w:after="0"/>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 xml:space="preserve">Всероссийский открытый фестиваль искусства и творчества «Единство» г. Санкт-Петербург   </w:t>
      </w:r>
      <w:r>
        <w:rPr>
          <w:rFonts w:ascii="Times New Roman" w:hAnsi="Times New Roman" w:cs="Times New Roman"/>
          <w:bCs/>
          <w:color w:val="000000"/>
          <w:sz w:val="28"/>
          <w:szCs w:val="28"/>
        </w:rPr>
        <w:t>Д</w:t>
      </w:r>
      <w:r>
        <w:rPr>
          <w:rFonts w:ascii="Times New Roman" w:hAnsi="Times New Roman" w:cs="Times New Roman"/>
          <w:color w:val="000000"/>
          <w:sz w:val="28"/>
          <w:szCs w:val="28"/>
        </w:rPr>
        <w:t>иплом Лауреата 2 ст.</w:t>
      </w:r>
    </w:p>
    <w:p>
      <w:pPr>
        <w:spacing w:after="0"/>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 xml:space="preserve">Международный фестиваль-конкурс талантов «Триумф» г. Санкт-Петербург) </w:t>
      </w:r>
      <w:r>
        <w:rPr>
          <w:rFonts w:ascii="Times New Roman" w:hAnsi="Times New Roman" w:cs="Times New Roman"/>
          <w:bCs/>
          <w:color w:val="000000"/>
          <w:sz w:val="28"/>
          <w:szCs w:val="28"/>
        </w:rPr>
        <w:t>Д</w:t>
      </w:r>
      <w:r>
        <w:rPr>
          <w:rFonts w:ascii="Times New Roman" w:hAnsi="Times New Roman" w:cs="Times New Roman"/>
          <w:color w:val="000000"/>
          <w:sz w:val="28"/>
          <w:szCs w:val="28"/>
        </w:rPr>
        <w:t>иплом Лауреата 1 ст.</w:t>
      </w:r>
    </w:p>
    <w:p>
      <w:pPr>
        <w:spacing w:after="0"/>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 xml:space="preserve">Международный конкурс-фестиваль «Пока мы едины – мы непобедим»ы г. Краснодар </w:t>
      </w:r>
      <w:r>
        <w:rPr>
          <w:rFonts w:ascii="Times New Roman" w:hAnsi="Times New Roman" w:cs="Times New Roman"/>
          <w:bCs/>
          <w:color w:val="000000"/>
          <w:sz w:val="28"/>
          <w:szCs w:val="28"/>
        </w:rPr>
        <w:t xml:space="preserve">Диплом </w:t>
      </w:r>
      <w:r>
        <w:rPr>
          <w:rFonts w:ascii="Times New Roman" w:hAnsi="Times New Roman" w:cs="Times New Roman"/>
          <w:color w:val="000000"/>
          <w:sz w:val="28"/>
          <w:szCs w:val="28"/>
        </w:rPr>
        <w:t>лауреата 1 ст.</w:t>
      </w:r>
    </w:p>
    <w:p>
      <w:pPr>
        <w:spacing w:after="0"/>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 xml:space="preserve">Международный кастинг-конкурс «Крылья» г. Санкт-Петербург </w:t>
      </w:r>
      <w:r>
        <w:rPr>
          <w:rFonts w:ascii="Times New Roman" w:hAnsi="Times New Roman" w:cs="Times New Roman"/>
          <w:bCs/>
          <w:color w:val="000000"/>
          <w:sz w:val="28"/>
          <w:szCs w:val="28"/>
        </w:rPr>
        <w:t xml:space="preserve">Диплом </w:t>
      </w:r>
      <w:r>
        <w:rPr>
          <w:rFonts w:ascii="Times New Roman" w:hAnsi="Times New Roman" w:cs="Times New Roman"/>
          <w:color w:val="000000"/>
          <w:sz w:val="28"/>
          <w:szCs w:val="28"/>
        </w:rPr>
        <w:t xml:space="preserve"> лауреата 1 степени.</w:t>
      </w:r>
    </w:p>
    <w:p>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Вокальный хор немецкой песни «Югенд», рук. Л. А. Аксенова</w:t>
      </w:r>
    </w:p>
    <w:p>
      <w:pPr>
        <w:spacing w:after="0" w:line="240" w:lineRule="auto"/>
        <w:rPr>
          <w:rFonts w:ascii="Times New Roman" w:hAnsi="Times New Roman" w:cs="Times New Roman"/>
          <w:sz w:val="28"/>
          <w:szCs w:val="28"/>
        </w:rPr>
      </w:pPr>
      <w:r>
        <w:rPr>
          <w:rFonts w:ascii="Times New Roman" w:hAnsi="Times New Roman" w:cs="Times New Roman"/>
          <w:b/>
          <w:bCs/>
          <w:i/>
          <w:iCs/>
          <w:sz w:val="28"/>
          <w:szCs w:val="28"/>
        </w:rPr>
        <w:t>Международный конкурс - фестиваль " Гордость нации</w:t>
      </w:r>
      <w:r>
        <w:rPr>
          <w:rFonts w:ascii="Times New Roman" w:hAnsi="Times New Roman" w:cs="Times New Roman"/>
          <w:i/>
          <w:iCs/>
          <w:sz w:val="28"/>
          <w:szCs w:val="28"/>
        </w:rPr>
        <w:t>"</w:t>
      </w:r>
      <w:r>
        <w:rPr>
          <w:rFonts w:ascii="Times New Roman" w:hAnsi="Times New Roman" w:cs="Times New Roman"/>
          <w:b/>
          <w:bCs/>
          <w:i/>
          <w:iCs/>
          <w:sz w:val="28"/>
          <w:szCs w:val="28"/>
        </w:rPr>
        <w:t xml:space="preserve"> г. Москва </w:t>
      </w:r>
      <w:r>
        <w:rPr>
          <w:rFonts w:ascii="Times New Roman" w:hAnsi="Times New Roman" w:cs="Times New Roman"/>
          <w:sz w:val="28"/>
          <w:szCs w:val="28"/>
        </w:rPr>
        <w:t>Диплом Лауреата 1 ст, соло</w:t>
      </w:r>
    </w:p>
    <w:p>
      <w:pPr>
        <w:spacing w:after="0"/>
        <w:jc w:val="both"/>
        <w:rPr>
          <w:rFonts w:ascii="Times New Roman" w:hAnsi="Times New Roman" w:cs="Times New Roman"/>
          <w:color w:val="000000"/>
          <w:sz w:val="28"/>
          <w:szCs w:val="28"/>
        </w:rPr>
      </w:pPr>
      <w:r>
        <w:rPr>
          <w:rFonts w:ascii="Times New Roman" w:hAnsi="Times New Roman" w:cs="Times New Roman"/>
          <w:b/>
          <w:i/>
          <w:iCs/>
          <w:color w:val="000000"/>
          <w:sz w:val="28"/>
          <w:szCs w:val="28"/>
        </w:rPr>
        <w:t>Международный конкурс-фестиваль «Морозко</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Диплом лауреата 1 ст., соло</w:t>
      </w:r>
    </w:p>
    <w:p>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Народный театр-студия «Встреча», рук. Ю. В. Деккер</w:t>
      </w:r>
    </w:p>
    <w:p>
      <w:pPr>
        <w:spacing w:after="0"/>
        <w:jc w:val="both"/>
        <w:rPr>
          <w:rFonts w:ascii="Times New Roman" w:hAnsi="Times New Roman" w:cs="Times New Roman"/>
          <w:color w:val="000000"/>
          <w:sz w:val="28"/>
          <w:szCs w:val="28"/>
        </w:rPr>
      </w:pPr>
      <w:r>
        <w:rPr>
          <w:rFonts w:ascii="Times New Roman" w:hAnsi="Times New Roman" w:cs="Times New Roman"/>
          <w:b/>
          <w:bCs/>
          <w:i/>
          <w:iCs/>
          <w:color w:val="000000"/>
          <w:sz w:val="28"/>
          <w:szCs w:val="28"/>
        </w:rPr>
        <w:t xml:space="preserve">Региональный этап фестиваля студенческого творчества «Студенческая весна на Николаевской-2023» г. Оренбург  </w:t>
      </w:r>
      <w:r>
        <w:rPr>
          <w:rFonts w:ascii="Times New Roman" w:hAnsi="Times New Roman" w:cs="Times New Roman"/>
          <w:color w:val="000000"/>
          <w:sz w:val="28"/>
          <w:szCs w:val="28"/>
        </w:rPr>
        <w:t>Диплом</w:t>
      </w:r>
    </w:p>
    <w:p>
      <w:pPr>
        <w:spacing w:after="0"/>
        <w:jc w:val="both"/>
        <w:rPr>
          <w:rFonts w:ascii="Times New Roman" w:hAnsi="Times New Roman" w:cs="Times New Roman"/>
          <w:b/>
          <w:i/>
          <w:iCs/>
          <w:color w:val="000000"/>
          <w:sz w:val="28"/>
          <w:szCs w:val="28"/>
        </w:rPr>
      </w:pPr>
      <w:r>
        <w:rPr>
          <w:rFonts w:ascii="Times New Roman" w:hAnsi="Times New Roman" w:cs="Times New Roman"/>
          <w:b/>
          <w:i/>
          <w:iCs/>
          <w:color w:val="000000"/>
          <w:sz w:val="28"/>
          <w:szCs w:val="28"/>
        </w:rPr>
        <w:t xml:space="preserve">Фестиваль «Театральное Приволжье» (Областной этап) </w:t>
      </w:r>
    </w:p>
    <w:p>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Гран-При в номинации «Лучший детский спектакль»</w:t>
      </w:r>
    </w:p>
    <w:p>
      <w:pPr>
        <w:spacing w:after="0" w:line="240" w:lineRule="auto"/>
        <w:jc w:val="both"/>
        <w:rPr>
          <w:rFonts w:ascii="Times New Roman" w:hAnsi="Times New Roman" w:cs="Times New Roman"/>
          <w:color w:val="121616"/>
          <w:sz w:val="28"/>
          <w:szCs w:val="28"/>
        </w:rPr>
      </w:pPr>
      <w:r>
        <w:rPr>
          <w:rFonts w:ascii="Times New Roman" w:hAnsi="Times New Roman" w:cs="Times New Roman"/>
          <w:color w:val="121616"/>
          <w:sz w:val="28"/>
          <w:szCs w:val="28"/>
        </w:rPr>
        <w:t xml:space="preserve">Лучшая режиссерская работа среди детских спектаклей </w:t>
      </w:r>
    </w:p>
    <w:p>
      <w:pPr>
        <w:pStyle w:val="15"/>
        <w:shd w:val="clear" w:color="auto" w:fill="FFFFFF"/>
        <w:spacing w:before="0" w:beforeAutospacing="0" w:after="0" w:afterAutospacing="0"/>
        <w:rPr>
          <w:color w:val="121616"/>
          <w:sz w:val="28"/>
          <w:szCs w:val="28"/>
        </w:rPr>
      </w:pPr>
      <w:r>
        <w:rPr>
          <w:color w:val="121616"/>
          <w:sz w:val="28"/>
          <w:szCs w:val="28"/>
        </w:rPr>
        <w:t xml:space="preserve">Лучшая мужская роль </w:t>
      </w:r>
    </w:p>
    <w:p>
      <w:pPr>
        <w:pStyle w:val="15"/>
        <w:shd w:val="clear" w:color="auto" w:fill="FFFFFF"/>
        <w:spacing w:before="0" w:beforeAutospacing="0" w:after="0" w:afterAutospacing="0"/>
        <w:rPr>
          <w:color w:val="121616"/>
          <w:sz w:val="28"/>
          <w:szCs w:val="28"/>
        </w:rPr>
      </w:pPr>
      <w:r>
        <w:rPr>
          <w:color w:val="121616"/>
          <w:sz w:val="28"/>
          <w:szCs w:val="28"/>
        </w:rPr>
        <w:t xml:space="preserve">Лучшая женская роль </w:t>
      </w:r>
    </w:p>
    <w:p>
      <w:pPr>
        <w:pStyle w:val="15"/>
        <w:shd w:val="clear" w:color="auto" w:fill="FFFFFF"/>
        <w:spacing w:before="0" w:beforeAutospacing="0" w:after="0" w:afterAutospacing="0"/>
        <w:rPr>
          <w:color w:val="121616"/>
          <w:sz w:val="28"/>
          <w:szCs w:val="28"/>
        </w:rPr>
      </w:pPr>
      <w:r>
        <w:rPr>
          <w:color w:val="121616"/>
          <w:sz w:val="28"/>
          <w:szCs w:val="28"/>
        </w:rPr>
        <w:t>Приз зрительских симпатий!</w:t>
      </w:r>
    </w:p>
    <w:p>
      <w:pPr>
        <w:spacing w:after="0" w:line="240" w:lineRule="auto"/>
        <w:rPr>
          <w:rFonts w:ascii="Times New Roman" w:hAnsi="Times New Roman" w:cs="Times New Roman"/>
          <w:color w:val="000000"/>
          <w:sz w:val="28"/>
          <w:szCs w:val="28"/>
        </w:rPr>
      </w:pPr>
      <w:r>
        <w:rPr>
          <w:rFonts w:ascii="Times New Roman" w:hAnsi="Times New Roman" w:cs="Times New Roman"/>
          <w:b/>
          <w:bCs/>
          <w:i/>
          <w:iCs/>
          <w:color w:val="000000"/>
          <w:sz w:val="28"/>
          <w:szCs w:val="28"/>
          <w:lang w:val="en-US"/>
        </w:rPr>
        <w:t>X</w:t>
      </w:r>
      <w:r>
        <w:rPr>
          <w:rFonts w:ascii="Times New Roman" w:hAnsi="Times New Roman" w:cs="Times New Roman"/>
          <w:b/>
          <w:bCs/>
          <w:i/>
          <w:iCs/>
          <w:color w:val="000000"/>
          <w:sz w:val="28"/>
          <w:szCs w:val="28"/>
        </w:rPr>
        <w:t xml:space="preserve"> международный театральный фестиваль-лаборатории спектаклей малых форм «Человек театра»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Диплом победителя</w:t>
      </w:r>
    </w:p>
    <w:p>
      <w:pPr>
        <w:spacing w:after="0" w:line="240" w:lineRule="auto"/>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Народный татаро-башкирский ансамбль «Карлыгач», рук. И. Р. Усманова</w:t>
      </w:r>
    </w:p>
    <w:p>
      <w:pPr>
        <w:spacing w:after="0"/>
        <w:jc w:val="both"/>
        <w:rPr>
          <w:rFonts w:ascii="Times New Roman" w:hAnsi="Times New Roman" w:cs="Times New Roman"/>
          <w:sz w:val="28"/>
          <w:szCs w:val="28"/>
        </w:rPr>
      </w:pPr>
      <w:r>
        <w:rPr>
          <w:rFonts w:ascii="Times New Roman" w:hAnsi="Times New Roman" w:cs="Times New Roman"/>
          <w:b/>
          <w:bCs/>
          <w:i/>
          <w:iCs/>
          <w:sz w:val="28"/>
          <w:szCs w:val="28"/>
        </w:rPr>
        <w:t xml:space="preserve">Областной фестиваль  «Обильный край, благословенный» </w:t>
      </w:r>
      <w:r>
        <w:rPr>
          <w:rFonts w:ascii="Times New Roman" w:hAnsi="Times New Roman" w:cs="Times New Roman"/>
          <w:sz w:val="28"/>
          <w:szCs w:val="28"/>
        </w:rPr>
        <w:t>Диплом за отражение культурных традиций</w:t>
      </w:r>
    </w:p>
    <w:p>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Международный конкурс-фестиваль «На крыльях творческой мечты»  </w:t>
      </w:r>
      <w:r>
        <w:rPr>
          <w:rFonts w:ascii="Times New Roman" w:hAnsi="Times New Roman" w:cs="Times New Roman"/>
          <w:color w:val="000000"/>
          <w:sz w:val="28"/>
          <w:szCs w:val="28"/>
        </w:rPr>
        <w:t>Диплом Лауреата 1 ст.</w:t>
      </w:r>
    </w:p>
    <w:p>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Народный хор немецкой песни «Фройншафт», рук. Л. Р. Майер</w:t>
      </w:r>
    </w:p>
    <w:p>
      <w:pPr>
        <w:spacing w:after="0"/>
        <w:rPr>
          <w:rFonts w:ascii="Times New Roman" w:hAnsi="Times New Roman" w:cs="Times New Roman"/>
          <w:sz w:val="28"/>
          <w:szCs w:val="28"/>
        </w:rPr>
      </w:pPr>
      <w:r>
        <w:rPr>
          <w:rFonts w:ascii="Times New Roman" w:hAnsi="Times New Roman" w:cs="Times New Roman"/>
          <w:b/>
          <w:bCs/>
          <w:i/>
          <w:iCs/>
          <w:sz w:val="28"/>
          <w:szCs w:val="28"/>
        </w:rPr>
        <w:t xml:space="preserve">Областной фестиваль  «Обильный край, благословенный» </w:t>
      </w:r>
      <w:r>
        <w:rPr>
          <w:rFonts w:ascii="Times New Roman" w:hAnsi="Times New Roman" w:cs="Times New Roman"/>
          <w:sz w:val="28"/>
          <w:szCs w:val="28"/>
        </w:rPr>
        <w:t xml:space="preserve">Диплом За высокий исполнительский уровень </w:t>
      </w:r>
    </w:p>
    <w:p>
      <w:pPr>
        <w:spacing w:after="0"/>
        <w:jc w:val="both"/>
        <w:rPr>
          <w:rFonts w:ascii="Times New Roman" w:hAnsi="Times New Roman" w:cs="Times New Roman"/>
          <w:b/>
          <w:bCs/>
          <w:sz w:val="28"/>
          <w:szCs w:val="28"/>
          <w:u w:val="single"/>
        </w:rPr>
      </w:pPr>
      <w:r>
        <w:rPr>
          <w:rFonts w:ascii="Times New Roman" w:hAnsi="Times New Roman" w:cs="Times New Roman"/>
          <w:b/>
          <w:bCs/>
          <w:sz w:val="28"/>
          <w:szCs w:val="28"/>
          <w:u w:val="single"/>
        </w:rPr>
        <w:t>Народный башкирский вокальный ансамбль «Ляйсан»,  рук. Г. Т. Каипова</w:t>
      </w:r>
    </w:p>
    <w:p>
      <w:pPr>
        <w:spacing w:after="0"/>
        <w:jc w:val="both"/>
        <w:rPr>
          <w:rFonts w:ascii="Times New Roman" w:hAnsi="Times New Roman" w:cs="Times New Roman"/>
          <w:sz w:val="28"/>
          <w:szCs w:val="28"/>
        </w:rPr>
      </w:pPr>
      <w:r>
        <w:rPr>
          <w:rFonts w:ascii="Times New Roman" w:hAnsi="Times New Roman" w:cs="Times New Roman"/>
          <w:b/>
          <w:bCs/>
          <w:i/>
          <w:iCs/>
          <w:sz w:val="28"/>
          <w:szCs w:val="28"/>
        </w:rPr>
        <w:t xml:space="preserve">Областной фестиваль  «Обильный край, благословенный» </w:t>
      </w:r>
      <w:r>
        <w:rPr>
          <w:rFonts w:ascii="Times New Roman" w:hAnsi="Times New Roman" w:cs="Times New Roman"/>
          <w:sz w:val="28"/>
          <w:szCs w:val="28"/>
        </w:rPr>
        <w:t>Диплом за отражение культурных традиций</w:t>
      </w:r>
    </w:p>
    <w:p>
      <w:pPr>
        <w:spacing w:after="0"/>
        <w:jc w:val="both"/>
        <w:rPr>
          <w:rFonts w:ascii="Times New Roman" w:hAnsi="Times New Roman" w:cs="Times New Roman"/>
          <w:b/>
          <w:bCs/>
          <w:sz w:val="28"/>
          <w:szCs w:val="28"/>
          <w:u w:val="single"/>
        </w:rPr>
      </w:pPr>
      <w:r>
        <w:rPr>
          <w:rFonts w:ascii="Times New Roman" w:hAnsi="Times New Roman" w:cs="Times New Roman"/>
          <w:b/>
          <w:bCs/>
          <w:sz w:val="28"/>
          <w:szCs w:val="28"/>
          <w:u w:val="single"/>
        </w:rPr>
        <w:t>Народный городской хор ветеранов, рук. ЗРК РФ В. А. Попов</w:t>
      </w:r>
    </w:p>
    <w:p>
      <w:pPr>
        <w:spacing w:after="0"/>
        <w:rPr>
          <w:rFonts w:ascii="Times New Roman" w:hAnsi="Times New Roman" w:cs="Times New Roman"/>
          <w:sz w:val="28"/>
          <w:szCs w:val="28"/>
        </w:rPr>
      </w:pPr>
      <w:r>
        <w:rPr>
          <w:rFonts w:ascii="Times New Roman" w:hAnsi="Times New Roman" w:cs="Times New Roman"/>
          <w:b/>
          <w:bCs/>
          <w:i/>
          <w:iCs/>
          <w:sz w:val="28"/>
          <w:szCs w:val="28"/>
        </w:rPr>
        <w:t xml:space="preserve">Областной фестиваль  «Обильный край, благословенный» </w:t>
      </w:r>
      <w:r>
        <w:rPr>
          <w:rFonts w:ascii="Times New Roman" w:hAnsi="Times New Roman" w:cs="Times New Roman"/>
          <w:sz w:val="28"/>
          <w:szCs w:val="28"/>
        </w:rPr>
        <w:t xml:space="preserve">Диплом За высокий исполнительский уровень </w:t>
      </w:r>
    </w:p>
    <w:p>
      <w:pPr>
        <w:spacing w:after="0"/>
        <w:rPr>
          <w:rFonts w:ascii="Times New Roman" w:hAnsi="Times New Roman" w:cs="Times New Roman"/>
          <w:sz w:val="32"/>
          <w:szCs w:val="32"/>
          <w:u w:val="single"/>
        </w:rPr>
      </w:pPr>
    </w:p>
    <w:p>
      <w:pPr>
        <w:spacing w:after="0"/>
        <w:jc w:val="both"/>
        <w:rPr>
          <w:rFonts w:ascii="Times New Roman" w:hAnsi="Times New Roman" w:cs="Times New Roman"/>
          <w:b/>
          <w:bCs/>
          <w:sz w:val="32"/>
          <w:szCs w:val="32"/>
          <w:u w:val="single"/>
        </w:rPr>
      </w:pPr>
      <w:r>
        <w:rPr>
          <w:rFonts w:ascii="Times New Roman" w:hAnsi="Times New Roman" w:cs="Times New Roman"/>
          <w:b/>
          <w:bCs/>
          <w:sz w:val="32"/>
          <w:szCs w:val="32"/>
          <w:u w:val="single"/>
        </w:rPr>
        <w:t>Творческие  поездки коллективов</w:t>
      </w:r>
    </w:p>
    <w:p>
      <w:pPr>
        <w:spacing w:after="0"/>
        <w:jc w:val="both"/>
        <w:rPr>
          <w:rFonts w:ascii="Times New Roman" w:hAnsi="Times New Roman" w:cs="Times New Roman"/>
          <w:b/>
          <w:bCs/>
          <w:sz w:val="28"/>
          <w:szCs w:val="28"/>
          <w:u w:val="single"/>
        </w:rPr>
      </w:pPr>
    </w:p>
    <w:p>
      <w:pPr>
        <w:spacing w:after="0"/>
        <w:jc w:val="both"/>
        <w:rPr>
          <w:rFonts w:ascii="Times New Roman" w:hAnsi="Times New Roman" w:cs="Times New Roman"/>
          <w:b/>
          <w:bCs/>
          <w:sz w:val="28"/>
          <w:szCs w:val="28"/>
          <w:u w:val="single"/>
        </w:rPr>
      </w:pPr>
      <w:r>
        <w:rPr>
          <w:rFonts w:ascii="Times New Roman" w:hAnsi="Times New Roman" w:cs="Times New Roman"/>
          <w:b/>
          <w:bCs/>
          <w:sz w:val="28"/>
          <w:szCs w:val="28"/>
          <w:u w:val="single"/>
        </w:rPr>
        <w:t>Народный хор немецкой песни «Фройндшафт»:</w:t>
      </w:r>
    </w:p>
    <w:p>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-Областной фестиваль немецкой культуры  г. Оренбург, ноябрь </w:t>
      </w:r>
    </w:p>
    <w:p>
      <w:pPr>
        <w:pStyle w:val="16"/>
        <w:spacing w:after="0"/>
        <w:ind w:left="0"/>
        <w:rPr>
          <w:rFonts w:ascii="Times New Roman" w:hAnsi="Times New Roman" w:cs="Times New Roman"/>
          <w:sz w:val="28"/>
          <w:szCs w:val="28"/>
        </w:rPr>
      </w:pPr>
      <w:r>
        <w:rPr>
          <w:rFonts w:ascii="Times New Roman" w:hAnsi="Times New Roman" w:cs="Times New Roman"/>
          <w:sz w:val="28"/>
          <w:szCs w:val="28"/>
        </w:rPr>
        <w:t xml:space="preserve">-Концертная программа "В семье единой в  Новый Год"   г. Новотроицк, декабрь </w:t>
      </w:r>
    </w:p>
    <w:p>
      <w:pPr>
        <w:pStyle w:val="16"/>
        <w:spacing w:after="0"/>
        <w:ind w:left="0"/>
        <w:rPr>
          <w:rFonts w:ascii="Times New Roman" w:hAnsi="Times New Roman" w:cs="Times New Roman"/>
          <w:sz w:val="28"/>
          <w:szCs w:val="28"/>
        </w:rPr>
      </w:pPr>
    </w:p>
    <w:p>
      <w:pPr>
        <w:pStyle w:val="16"/>
        <w:spacing w:after="0"/>
        <w:ind w:left="0"/>
        <w:rPr>
          <w:rFonts w:ascii="Times New Roman" w:hAnsi="Times New Roman" w:cs="Times New Roman"/>
          <w:sz w:val="28"/>
          <w:szCs w:val="28"/>
        </w:rPr>
      </w:pPr>
    </w:p>
    <w:p>
      <w:pPr>
        <w:pStyle w:val="16"/>
        <w:spacing w:after="0"/>
        <w:ind w:left="0"/>
        <w:rPr>
          <w:rFonts w:ascii="Times New Roman" w:hAnsi="Times New Roman" w:cs="Times New Roman"/>
          <w:sz w:val="28"/>
          <w:szCs w:val="28"/>
          <w:u w:val="single"/>
        </w:rPr>
      </w:pPr>
    </w:p>
    <w:p>
      <w:pPr>
        <w:pStyle w:val="16"/>
        <w:spacing w:after="0"/>
        <w:ind w:left="0"/>
        <w:rPr>
          <w:rFonts w:ascii="Times New Roman" w:hAnsi="Times New Roman" w:cs="Times New Roman"/>
          <w:b/>
          <w:bCs/>
          <w:sz w:val="28"/>
          <w:szCs w:val="28"/>
          <w:u w:val="single"/>
        </w:rPr>
      </w:pPr>
      <w:r>
        <w:rPr>
          <w:rFonts w:ascii="Times New Roman" w:hAnsi="Times New Roman" w:cs="Times New Roman"/>
          <w:b/>
          <w:bCs/>
          <w:sz w:val="28"/>
          <w:szCs w:val="28"/>
          <w:u w:val="single"/>
        </w:rPr>
        <w:t>Народный казахский ансамбль «Шашу»:</w:t>
      </w:r>
    </w:p>
    <w:p>
      <w:pPr>
        <w:pBdr>
          <w:bottom w:val="single" w:color="000000" w:sz="12" w:space="23"/>
        </w:pBdr>
        <w:tabs>
          <w:tab w:val="left" w:pos="2130"/>
        </w:tabs>
        <w:spacing w:after="0" w:line="240" w:lineRule="auto"/>
        <w:jc w:val="both"/>
        <w:rPr>
          <w:rFonts w:ascii="Times New Roman" w:hAnsi="Times New Roman" w:eastAsia="Calibri" w:cs="Times New Roman"/>
          <w:b/>
          <w:color w:val="FF0000"/>
          <w:sz w:val="28"/>
          <w:szCs w:val="28"/>
        </w:rPr>
      </w:pPr>
      <w:r>
        <w:rPr>
          <w:rFonts w:ascii="Times New Roman" w:hAnsi="Times New Roman" w:cs="Times New Roman"/>
          <w:sz w:val="28"/>
          <w:szCs w:val="28"/>
        </w:rPr>
        <w:t>- благотворительный концерт "Мы едины. Своих не бросаем!" в поддержку военнослужащих, находящихся в зоне проведения СВО. с. Акъяр Хайбуллинского района Республики Башкортостан</w:t>
      </w:r>
    </w:p>
    <w:p>
      <w:pPr>
        <w:pBdr>
          <w:bottom w:val="single" w:color="000000" w:sz="12" w:space="23"/>
        </w:pBdr>
        <w:tabs>
          <w:tab w:val="left" w:pos="2130"/>
        </w:tabs>
        <w:spacing w:after="0"/>
        <w:jc w:val="both"/>
        <w:rPr>
          <w:rFonts w:ascii="Times New Roman" w:hAnsi="Times New Roman" w:cs="Times New Roman"/>
          <w:sz w:val="28"/>
          <w:szCs w:val="28"/>
        </w:rPr>
      </w:pPr>
      <w:r>
        <w:rPr>
          <w:szCs w:val="24"/>
        </w:rPr>
        <w:t xml:space="preserve">-  </w:t>
      </w:r>
      <w:r>
        <w:rPr>
          <w:rFonts w:ascii="Times New Roman" w:hAnsi="Times New Roman" w:cs="Times New Roman"/>
          <w:sz w:val="28"/>
          <w:szCs w:val="28"/>
        </w:rPr>
        <w:t>праздник казахской культуры «Наурыз», г. Оренбург</w:t>
      </w:r>
    </w:p>
    <w:p>
      <w:pPr>
        <w:pBdr>
          <w:bottom w:val="single" w:color="000000" w:sz="12" w:space="23"/>
        </w:pBdr>
        <w:tabs>
          <w:tab w:val="left" w:pos="2130"/>
        </w:tabs>
        <w:spacing w:after="0"/>
        <w:jc w:val="both"/>
        <w:rPr>
          <w:rFonts w:ascii="Times New Roman" w:hAnsi="Times New Roman" w:cs="Times New Roman"/>
          <w:sz w:val="28"/>
          <w:szCs w:val="28"/>
        </w:rPr>
      </w:pPr>
      <w:r>
        <w:rPr>
          <w:rFonts w:ascii="Times New Roman" w:hAnsi="Times New Roman" w:cs="Times New Roman"/>
          <w:sz w:val="28"/>
          <w:szCs w:val="28"/>
        </w:rPr>
        <w:t>- Праздник казахской культуры «Степной той» Адамовский р-н</w:t>
      </w:r>
    </w:p>
    <w:p>
      <w:pPr>
        <w:pBdr>
          <w:bottom w:val="single" w:color="000000" w:sz="12" w:space="23"/>
        </w:pBdr>
        <w:tabs>
          <w:tab w:val="left" w:pos="2130"/>
        </w:tabs>
        <w:spacing w:after="0" w:line="240" w:lineRule="auto"/>
        <w:jc w:val="both"/>
        <w:rPr>
          <w:rFonts w:ascii="Times New Roman" w:hAnsi="Times New Roman" w:eastAsia="Calibri" w:cs="Times New Roman"/>
          <w:b/>
          <w:sz w:val="28"/>
          <w:szCs w:val="28"/>
          <w:u w:val="single"/>
        </w:rPr>
      </w:pPr>
      <w:r>
        <w:rPr>
          <w:rFonts w:ascii="Times New Roman" w:hAnsi="Times New Roman" w:eastAsia="Calibri" w:cs="Times New Roman"/>
          <w:b/>
          <w:sz w:val="28"/>
          <w:szCs w:val="28"/>
          <w:u w:val="single"/>
        </w:rPr>
        <w:t>Народный театр-студия «Встреча»</w:t>
      </w:r>
    </w:p>
    <w:p>
      <w:pPr>
        <w:pBdr>
          <w:bottom w:val="single" w:color="000000" w:sz="12" w:space="23"/>
        </w:pBdr>
        <w:tabs>
          <w:tab w:val="left" w:pos="2130"/>
        </w:tabs>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r>
        <w:rPr>
          <w:rFonts w:ascii="Times New Roman" w:hAnsi="Times New Roman" w:eastAsia="Calibri" w:cs="Times New Roman"/>
          <w:bCs/>
          <w:sz w:val="28"/>
          <w:szCs w:val="28"/>
        </w:rPr>
        <w:t>шестой театральный семинар РМК Челябинская область</w:t>
      </w:r>
    </w:p>
    <w:p>
      <w:pPr>
        <w:pBdr>
          <w:bottom w:val="single" w:color="000000" w:sz="12" w:space="23"/>
        </w:pBdr>
        <w:tabs>
          <w:tab w:val="left" w:pos="2130"/>
        </w:tabs>
        <w:spacing w:after="0" w:line="240" w:lineRule="auto"/>
        <w:jc w:val="both"/>
        <w:rPr>
          <w:rFonts w:ascii="Times New Roman" w:hAnsi="Times New Roman" w:eastAsia="Calibri" w:cs="Times New Roman"/>
          <w:b/>
          <w:sz w:val="28"/>
          <w:szCs w:val="28"/>
          <w:u w:val="single"/>
        </w:rPr>
      </w:pPr>
      <w:r>
        <w:rPr>
          <w:rFonts w:ascii="Times New Roman" w:hAnsi="Times New Roman" w:eastAsia="Calibri" w:cs="Times New Roman"/>
          <w:b/>
          <w:sz w:val="28"/>
          <w:szCs w:val="28"/>
          <w:u w:val="single"/>
        </w:rPr>
        <w:t>Народный башкирский ансамбль «Ляйсан»</w:t>
      </w:r>
    </w:p>
    <w:p>
      <w:pPr>
        <w:pBdr>
          <w:bottom w:val="single" w:color="000000" w:sz="12" w:space="23"/>
        </w:pBdr>
        <w:tabs>
          <w:tab w:val="left" w:pos="2130"/>
        </w:tabs>
        <w:spacing w:after="0"/>
        <w:jc w:val="both"/>
        <w:rPr>
          <w:rFonts w:ascii="Times New Roman" w:hAnsi="Times New Roman" w:eastAsia="Calibri" w:cs="Times New Roman"/>
          <w:bCs/>
          <w:sz w:val="28"/>
          <w:szCs w:val="28"/>
        </w:rPr>
      </w:pPr>
      <w:r>
        <w:rPr>
          <w:rFonts w:ascii="Times New Roman" w:hAnsi="Times New Roman" w:eastAsia="Calibri" w:cs="Times New Roman"/>
          <w:bCs/>
          <w:sz w:val="28"/>
          <w:szCs w:val="28"/>
        </w:rPr>
        <w:t>-республиканский праздник</w:t>
      </w:r>
      <w:r>
        <w:rPr>
          <w:rFonts w:ascii="Times New Roman" w:hAnsi="Times New Roman" w:eastAsia="Calibri" w:cs="Times New Roman"/>
          <w:b/>
          <w:sz w:val="28"/>
          <w:szCs w:val="28"/>
        </w:rPr>
        <w:t xml:space="preserve">  </w:t>
      </w:r>
      <w:r>
        <w:rPr>
          <w:rFonts w:ascii="Times New Roman" w:hAnsi="Times New Roman" w:eastAsia="Calibri" w:cs="Times New Roman"/>
          <w:bCs/>
          <w:sz w:val="28"/>
          <w:szCs w:val="28"/>
        </w:rPr>
        <w:t>« Хайбулла -2023 »  с. Акъяр</w:t>
      </w:r>
    </w:p>
    <w:p>
      <w:pPr>
        <w:pBdr>
          <w:bottom w:val="single" w:color="000000" w:sz="12" w:space="23"/>
        </w:pBdr>
        <w:tabs>
          <w:tab w:val="left" w:pos="2130"/>
        </w:tabs>
        <w:spacing w:after="0"/>
        <w:jc w:val="both"/>
        <w:rPr>
          <w:rFonts w:ascii="Times New Roman" w:hAnsi="Times New Roman" w:eastAsia="Calibri" w:cs="Times New Roman"/>
          <w:bCs/>
          <w:sz w:val="28"/>
          <w:szCs w:val="28"/>
        </w:rPr>
      </w:pPr>
      <w:r>
        <w:rPr>
          <w:rFonts w:ascii="Times New Roman" w:hAnsi="Times New Roman" w:eastAsia="Calibri" w:cs="Times New Roman"/>
          <w:bCs/>
          <w:sz w:val="28"/>
          <w:szCs w:val="28"/>
        </w:rPr>
        <w:t>- праздник башкирской культуры «Сабантуй» Кувандыкский городской округ</w:t>
      </w:r>
    </w:p>
    <w:p>
      <w:pPr>
        <w:pBdr>
          <w:bottom w:val="single" w:color="000000" w:sz="12" w:space="23"/>
        </w:pBdr>
        <w:tabs>
          <w:tab w:val="left" w:pos="2130"/>
        </w:tabs>
        <w:spacing w:after="0"/>
        <w:jc w:val="both"/>
        <w:rPr>
          <w:rFonts w:ascii="Century Gothic" w:hAnsi="Century Gothic" w:eastAsia="Calibri" w:cs="Times New Roman"/>
          <w:b/>
          <w:color w:val="FF0000"/>
          <w:sz w:val="32"/>
          <w:szCs w:val="32"/>
        </w:rPr>
      </w:pPr>
    </w:p>
    <w:p>
      <w:pPr>
        <w:pBdr>
          <w:bottom w:val="single" w:color="000000" w:sz="12" w:space="23"/>
        </w:pBdr>
        <w:tabs>
          <w:tab w:val="left" w:pos="2130"/>
        </w:tabs>
        <w:spacing w:after="0" w:line="240" w:lineRule="auto"/>
        <w:jc w:val="both"/>
        <w:rPr>
          <w:rFonts w:ascii="Times New Roman" w:hAnsi="Times New Roman" w:eastAsia="Calibri" w:cs="Times New Roman"/>
          <w:b/>
          <w:sz w:val="32"/>
          <w:szCs w:val="32"/>
          <w:u w:val="single"/>
        </w:rPr>
      </w:pPr>
      <w:r>
        <w:rPr>
          <w:rFonts w:ascii="Times New Roman" w:hAnsi="Times New Roman" w:eastAsia="Calibri" w:cs="Times New Roman"/>
          <w:b/>
          <w:sz w:val="32"/>
          <w:szCs w:val="32"/>
          <w:u w:val="single"/>
        </w:rPr>
        <w:t>Грантовая деятельность</w:t>
      </w:r>
    </w:p>
    <w:p>
      <w:pPr>
        <w:shd w:val="clear" w:color="auto" w:fill="FFFFFF"/>
        <w:spacing w:after="18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color w:val="000000"/>
          <w:sz w:val="28"/>
          <w:szCs w:val="28"/>
        </w:rPr>
        <w:t>С целью</w:t>
      </w:r>
      <w:r>
        <w:rPr>
          <w:rFonts w:ascii="Times New Roman" w:hAnsi="Times New Roman" w:eastAsia="Calibri" w:cs="Times New Roman"/>
          <w:color w:val="000000"/>
          <w:sz w:val="28"/>
          <w:szCs w:val="28"/>
          <w:shd w:val="clear" w:color="auto" w:fill="FFFFFF"/>
        </w:rPr>
        <w:t xml:space="preserve"> привлечения дополнительных средств финансирования, развития новых форм работы </w:t>
      </w:r>
      <w:r>
        <w:rPr>
          <w:rFonts w:ascii="Times New Roman" w:hAnsi="Times New Roman" w:eastAsia="Calibri" w:cs="Times New Roman"/>
          <w:color w:val="000000"/>
          <w:sz w:val="28"/>
          <w:szCs w:val="28"/>
        </w:rPr>
        <w:t xml:space="preserve">  в 2023 году ДК нефтехимиков принял участие в следующих грантовых конкурсах  на реализацию проектов в сфере </w:t>
      </w:r>
      <w:r>
        <w:rPr>
          <w:rFonts w:ascii="Times New Roman" w:hAnsi="Times New Roman" w:eastAsia="Calibri" w:cs="Times New Roman"/>
          <w:sz w:val="28"/>
          <w:szCs w:val="28"/>
        </w:rPr>
        <w:t>культуры:</w:t>
      </w:r>
    </w:p>
    <w:p>
      <w:pPr>
        <w:spacing w:after="0" w:line="240" w:lineRule="auto"/>
        <w:ind w:firstLine="709"/>
        <w:jc w:val="both"/>
        <w:rPr>
          <w:rFonts w:ascii="Times New Roman" w:hAnsi="Times New Roman" w:eastAsia="Calibri" w:cs="Times New Roman"/>
          <w:b/>
          <w:bCs/>
          <w:color w:val="000000"/>
          <w:sz w:val="28"/>
          <w:szCs w:val="28"/>
          <w:shd w:val="clear" w:color="auto" w:fill="FFFFFF"/>
        </w:rPr>
      </w:pPr>
      <w:r>
        <w:rPr>
          <w:rFonts w:ascii="Times New Roman" w:hAnsi="Times New Roman" w:eastAsia="Calibri" w:cs="Times New Roman"/>
          <w:b/>
          <w:color w:val="000000"/>
          <w:sz w:val="28"/>
          <w:szCs w:val="28"/>
          <w:shd w:val="clear" w:color="auto" w:fill="FFFFFF"/>
        </w:rPr>
        <w:t>Молодежный спектакль-погружение «Молодая гвардия</w:t>
      </w:r>
      <w:r>
        <w:rPr>
          <w:rFonts w:ascii="Times New Roman" w:hAnsi="Times New Roman" w:eastAsia="Calibri" w:cs="Times New Roman"/>
          <w:color w:val="000000"/>
          <w:sz w:val="28"/>
          <w:szCs w:val="28"/>
          <w:shd w:val="clear" w:color="auto" w:fill="FFFFFF"/>
        </w:rPr>
        <w:t xml:space="preserve">»- </w:t>
      </w:r>
      <w:r>
        <w:rPr>
          <w:rFonts w:ascii="Times New Roman" w:hAnsi="Times New Roman" w:eastAsia="Calibri" w:cs="Times New Roman"/>
          <w:b/>
          <w:color w:val="000000"/>
          <w:sz w:val="28"/>
          <w:szCs w:val="28"/>
          <w:shd w:val="clear" w:color="auto" w:fill="FFFFFF"/>
        </w:rPr>
        <w:t>победитель 1 конкурса Президентского фонда культурных инициатив</w:t>
      </w:r>
      <w:r>
        <w:rPr>
          <w:rFonts w:ascii="Times New Roman" w:hAnsi="Times New Roman" w:eastAsia="Calibri" w:cs="Times New Roman"/>
          <w:color w:val="000000"/>
          <w:sz w:val="28"/>
          <w:szCs w:val="28"/>
          <w:shd w:val="clear" w:color="auto" w:fill="FFFFFF"/>
        </w:rPr>
        <w:t>, размер гранта 454 050,00 руб., средства потрачены на пошив костюмов, , реквизит, техническое оборудование.</w:t>
      </w:r>
    </w:p>
    <w:p>
      <w:pPr>
        <w:spacing w:after="0" w:line="240" w:lineRule="auto"/>
        <w:ind w:firstLine="709"/>
        <w:jc w:val="both"/>
        <w:rPr>
          <w:rFonts w:ascii="Times New Roman" w:hAnsi="Times New Roman" w:eastAsia="Calibri" w:cs="Times New Roman"/>
          <w:color w:val="000000"/>
          <w:sz w:val="28"/>
          <w:szCs w:val="28"/>
          <w:shd w:val="clear" w:color="auto" w:fill="FFFFFF"/>
        </w:rPr>
      </w:pPr>
      <w:r>
        <w:rPr>
          <w:rFonts w:ascii="Times New Roman" w:hAnsi="Times New Roman" w:eastAsia="Calibri" w:cs="Times New Roman"/>
          <w:color w:val="000000"/>
          <w:sz w:val="28"/>
          <w:szCs w:val="28"/>
          <w:shd w:val="clear" w:color="auto" w:fill="FFFFFF"/>
        </w:rPr>
        <w:t>Данный спектакль получил огромный отзыв у зрителя, в том числе у молодежи.  В рамках гранта было показано 8 бесплатных спектаклей, которые посетили более 3000 человек</w:t>
      </w:r>
    </w:p>
    <w:p>
      <w:pPr>
        <w:spacing w:after="180" w:line="240" w:lineRule="auto"/>
        <w:ind w:firstLine="708"/>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 xml:space="preserve">Проект - </w:t>
      </w:r>
      <w:r>
        <w:rPr>
          <w:rFonts w:ascii="Times New Roman" w:hAnsi="Times New Roman" w:eastAsia="Calibri" w:cs="Times New Roman"/>
          <w:b/>
          <w:sz w:val="28"/>
          <w:szCs w:val="28"/>
          <w:shd w:val="clear" w:color="auto" w:fill="FFFFFF"/>
        </w:rPr>
        <w:t>праздник национальных культур «Навстречу друг другу»</w:t>
      </w:r>
      <w:r>
        <w:rPr>
          <w:rFonts w:ascii="Times New Roman" w:hAnsi="Times New Roman" w:eastAsia="Calibri" w:cs="Times New Roman"/>
          <w:sz w:val="28"/>
          <w:szCs w:val="28"/>
          <w:shd w:val="clear" w:color="auto" w:fill="FFFFFF"/>
        </w:rPr>
        <w:t xml:space="preserve"> -  грант от Благотворительного фонда «Синара» на сумму 200 000, 00. руб. В рамках проекта  проведены мероприятия, направленые на создание условий для межкультурного диалога, снятия межнациональной и межконфессиональной напряженности и привлечении молодежи к национальной культуре: как отдельные дни национальных культур, так и фестиваль дружбы народов, на которых жители и гости города познакомились  с культурой разных национальностей, проживающих в Орске. Были организованы тематические площадки: концерт, выставка национального прикладного творчества, проведение мастер-класса по изготовлению предметов национального быта, выставка и дегустация блюд национальной кухни.</w:t>
      </w:r>
    </w:p>
    <w:p>
      <w:pPr>
        <w:spacing w:after="180" w:line="240" w:lineRule="auto"/>
        <w:ind w:firstLine="709"/>
        <w:jc w:val="both"/>
        <w:rPr>
          <w:rFonts w:ascii="Times New Roman" w:hAnsi="Times New Roman" w:cs="Times New Roman"/>
          <w:sz w:val="28"/>
          <w:szCs w:val="28"/>
          <w:shd w:val="clear" w:color="auto" w:fill="FFFFFF"/>
        </w:rPr>
      </w:pPr>
      <w:r>
        <w:rPr>
          <w:rFonts w:ascii="Times New Roman" w:hAnsi="Times New Roman" w:eastAsia="Calibri" w:cs="Times New Roman"/>
          <w:sz w:val="28"/>
          <w:szCs w:val="28"/>
          <w:shd w:val="clear" w:color="auto" w:fill="FFFFFF"/>
        </w:rPr>
        <w:t xml:space="preserve">- В 2023 году был подан проект:  </w:t>
      </w:r>
      <w:r>
        <w:rPr>
          <w:rFonts w:ascii="Times New Roman" w:hAnsi="Times New Roman" w:cs="Times New Roman"/>
          <w:sz w:val="28"/>
          <w:szCs w:val="28"/>
          <w:shd w:val="clear" w:color="auto" w:fill="FFFFFF"/>
        </w:rPr>
        <w:t>Молодежный спектакль-феерия "Алые паруса" (по повести А. Грина) в Президентский фонд культурных инициатив, к сожалению проект не получил поддержки.</w:t>
      </w:r>
    </w:p>
    <w:p>
      <w:pPr>
        <w:spacing w:after="180" w:line="240" w:lineRule="auto"/>
        <w:ind w:firstLine="709"/>
        <w:jc w:val="both"/>
        <w:rPr>
          <w:rFonts w:ascii="Times New Roman" w:hAnsi="Times New Roman" w:eastAsia="Calibri" w:cs="Times New Roman"/>
          <w:b/>
          <w:color w:val="000000"/>
          <w:sz w:val="28"/>
          <w:szCs w:val="28"/>
          <w:shd w:val="clear" w:color="auto" w:fill="FFFFFF"/>
        </w:rPr>
      </w:pPr>
      <w:r>
        <w:rPr>
          <w:rFonts w:ascii="Times New Roman" w:hAnsi="Times New Roman" w:cs="Times New Roman"/>
          <w:sz w:val="28"/>
          <w:szCs w:val="28"/>
          <w:shd w:val="clear" w:color="auto" w:fill="FFFFFF"/>
        </w:rPr>
        <w:t xml:space="preserve">На 2024 год планируется подача гранта «Творческая мастерская «Мир в твоих руках»  для слабослышащих на </w:t>
      </w:r>
      <w:r>
        <w:rPr>
          <w:rFonts w:ascii="Times New Roman" w:hAnsi="Times New Roman" w:eastAsia="Calibri" w:cs="Times New Roman"/>
          <w:b/>
          <w:color w:val="000000"/>
          <w:sz w:val="28"/>
          <w:szCs w:val="28"/>
          <w:shd w:val="clear" w:color="auto" w:fill="FFFFFF"/>
        </w:rPr>
        <w:t xml:space="preserve">конкурс Президентского фонда культурных инициатив </w:t>
      </w:r>
    </w:p>
    <w:p>
      <w:pPr>
        <w:spacing w:after="180" w:line="240" w:lineRule="auto"/>
        <w:ind w:firstLine="709"/>
        <w:jc w:val="both"/>
        <w:rPr>
          <w:rFonts w:ascii="Times New Roman" w:hAnsi="Times New Roman" w:eastAsia="Calibri" w:cs="Times New Roman"/>
          <w:b/>
          <w:color w:val="000000"/>
          <w:sz w:val="28"/>
          <w:szCs w:val="28"/>
          <w:shd w:val="clear" w:color="auto" w:fill="FFFFFF"/>
        </w:rPr>
      </w:pPr>
    </w:p>
    <w:p>
      <w:pPr>
        <w:spacing w:after="180" w:line="240" w:lineRule="auto"/>
        <w:ind w:firstLine="709"/>
        <w:jc w:val="both"/>
        <w:rPr>
          <w:rFonts w:ascii="Times New Roman" w:hAnsi="Times New Roman" w:cs="Times New Roman"/>
          <w:sz w:val="28"/>
          <w:szCs w:val="28"/>
          <w:shd w:val="clear" w:color="auto" w:fill="FFFFFF"/>
        </w:rPr>
      </w:pPr>
    </w:p>
    <w:p>
      <w:pPr>
        <w:spacing w:after="180"/>
        <w:jc w:val="both"/>
        <w:rPr>
          <w:rFonts w:ascii="Times New Roman" w:hAnsi="Times New Roman" w:cs="Times New Roman"/>
          <w:sz w:val="32"/>
          <w:szCs w:val="32"/>
          <w:u w:val="single"/>
          <w:shd w:val="clear" w:color="auto" w:fill="FFFFFF"/>
        </w:rPr>
      </w:pPr>
      <w:r>
        <w:rPr>
          <w:rFonts w:ascii="Times New Roman" w:hAnsi="Times New Roman" w:cs="Times New Roman"/>
          <w:b/>
          <w:bCs/>
          <w:sz w:val="32"/>
          <w:szCs w:val="32"/>
          <w:u w:val="single"/>
          <w:shd w:val="clear" w:color="auto" w:fill="FFFFFF"/>
        </w:rPr>
        <w:t>Заключение</w:t>
      </w:r>
    </w:p>
    <w:p>
      <w:pPr>
        <w:ind w:firstLine="708"/>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Анализ работы за 2023  год показал, что при подготовке и проведении мероприятий, отражены все формы культурно-досуговой и информационно-просветительской деятельности. Мероприятия наполнены смысловыми нагрузками и отражают традиции праздников и памятных дат.  Ведется целенаправленная работа по сохранению национальных традиций (народной культуры, быта, праздников), по развитию самодеятельного народного творчества, по созданию условий для реализации творческих идей и повышению творческой активности жителей города, обеспечивая равный доступ граждан к участию в культурной жизни. </w:t>
      </w:r>
    </w:p>
    <w:p>
      <w:pPr>
        <w:ind w:firstLine="708"/>
        <w:jc w:val="both"/>
        <w:rPr>
          <w:rFonts w:ascii="Times New Roman" w:hAnsi="Times New Roman" w:eastAsia="SimSun" w:cs="Times New Roman"/>
          <w:sz w:val="28"/>
          <w:szCs w:val="28"/>
        </w:rPr>
      </w:pPr>
      <w:r>
        <w:rPr>
          <w:rFonts w:ascii="Times New Roman" w:hAnsi="Times New Roman" w:eastAsia="SimSun" w:cs="Times New Roman"/>
          <w:sz w:val="28"/>
          <w:szCs w:val="28"/>
        </w:rPr>
        <w:t xml:space="preserve">Информирование населения, реклама, популяризация деятельности, продвижение культурных услуг по-прежнему являются актуальными направлениями в работе учреждения. Выполнены плановые показатели муниципального задания, ведутся хозяйственные работы по содержанию здания и прилегающей территории. Учреждение располагает хорошей материально-технической базой и кадровым потенциалом для создания наилучших условий по организации творчества и досуга жителей города разных возрастных и социальных групп. Работа учреждения культуры в 2023 году имеет хорошие результаты. </w:t>
      </w: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BatangChe">
    <w:altName w:val="Malgun Gothic"/>
    <w:panose1 w:val="00000000000000000000"/>
    <w:charset w:val="81"/>
    <w:family w:val="modern"/>
    <w:pitch w:val="default"/>
    <w:sig w:usb0="00000000" w:usb1="00000000" w:usb2="00000030" w:usb3="00000000" w:csb0="0008009F" w:csb1="00000000"/>
  </w:font>
  <w:font w:name="sans-serif">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Open Sans">
    <w:altName w:val="Arial"/>
    <w:panose1 w:val="00000000000000000000"/>
    <w:charset w:val="00"/>
    <w:family w:val="swiss"/>
    <w:pitch w:val="default"/>
    <w:sig w:usb0="00000000" w:usb1="00000000" w:usb2="00000028" w:usb3="00000000" w:csb0="0000019F" w:csb1="00000000"/>
  </w:font>
  <w:font w:name="Century Gothic">
    <w:panose1 w:val="020B0502020202020204"/>
    <w:charset w:val="CC"/>
    <w:family w:val="swiss"/>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F36CD"/>
    <w:multiLevelType w:val="singleLevel"/>
    <w:tmpl w:val="BC0F36CD"/>
    <w:lvl w:ilvl="0" w:tentative="0">
      <w:start w:val="10"/>
      <w:numFmt w:val="decimal"/>
      <w:suff w:val="nothing"/>
      <w:lvlText w:val="%1-"/>
      <w:lvlJc w:val="left"/>
    </w:lvl>
  </w:abstractNum>
  <w:abstractNum w:abstractNumId="1">
    <w:nsid w:val="DE9860E2"/>
    <w:multiLevelType w:val="singleLevel"/>
    <w:tmpl w:val="DE9860E2"/>
    <w:lvl w:ilvl="0" w:tentative="0">
      <w:start w:val="1"/>
      <w:numFmt w:val="decimal"/>
      <w:suff w:val="space"/>
      <w:lvlText w:val="%1."/>
      <w:lvlJc w:val="left"/>
    </w:lvl>
  </w:abstractNum>
  <w:abstractNum w:abstractNumId="2">
    <w:nsid w:val="38025E26"/>
    <w:multiLevelType w:val="multilevel"/>
    <w:tmpl w:val="38025E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064214"/>
    <w:multiLevelType w:val="multilevel"/>
    <w:tmpl w:val="3A0642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2140BA7"/>
    <w:multiLevelType w:val="multilevel"/>
    <w:tmpl w:val="52140BA7"/>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1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35180"/>
    <w:rsid w:val="00004BC8"/>
    <w:rsid w:val="00006E17"/>
    <w:rsid w:val="0001136B"/>
    <w:rsid w:val="00012BC2"/>
    <w:rsid w:val="00025E81"/>
    <w:rsid w:val="00035180"/>
    <w:rsid w:val="0004204A"/>
    <w:rsid w:val="00044FE4"/>
    <w:rsid w:val="0004755B"/>
    <w:rsid w:val="00052FAA"/>
    <w:rsid w:val="00062687"/>
    <w:rsid w:val="00065304"/>
    <w:rsid w:val="00071124"/>
    <w:rsid w:val="000828F3"/>
    <w:rsid w:val="000E7F89"/>
    <w:rsid w:val="00112AE4"/>
    <w:rsid w:val="00115F94"/>
    <w:rsid w:val="001172AC"/>
    <w:rsid w:val="00120AD4"/>
    <w:rsid w:val="00124257"/>
    <w:rsid w:val="0012489A"/>
    <w:rsid w:val="001251CA"/>
    <w:rsid w:val="00126BFB"/>
    <w:rsid w:val="00133D68"/>
    <w:rsid w:val="00165392"/>
    <w:rsid w:val="00176F4A"/>
    <w:rsid w:val="001812C4"/>
    <w:rsid w:val="00191F27"/>
    <w:rsid w:val="00195D16"/>
    <w:rsid w:val="001B3668"/>
    <w:rsid w:val="001B62DA"/>
    <w:rsid w:val="001C59D6"/>
    <w:rsid w:val="001D1F7A"/>
    <w:rsid w:val="001D3062"/>
    <w:rsid w:val="001E32C8"/>
    <w:rsid w:val="001F37BA"/>
    <w:rsid w:val="001F5873"/>
    <w:rsid w:val="00210333"/>
    <w:rsid w:val="00210EF1"/>
    <w:rsid w:val="002123CB"/>
    <w:rsid w:val="00212EE3"/>
    <w:rsid w:val="00222FA2"/>
    <w:rsid w:val="002320F3"/>
    <w:rsid w:val="00237EEA"/>
    <w:rsid w:val="0024565E"/>
    <w:rsid w:val="00265BDB"/>
    <w:rsid w:val="002672FB"/>
    <w:rsid w:val="00285630"/>
    <w:rsid w:val="002B41B3"/>
    <w:rsid w:val="002F3D2F"/>
    <w:rsid w:val="003009DF"/>
    <w:rsid w:val="00300BE7"/>
    <w:rsid w:val="00325174"/>
    <w:rsid w:val="00331696"/>
    <w:rsid w:val="00346C8A"/>
    <w:rsid w:val="003506C7"/>
    <w:rsid w:val="00353DAA"/>
    <w:rsid w:val="00355A9E"/>
    <w:rsid w:val="003678C3"/>
    <w:rsid w:val="003911F1"/>
    <w:rsid w:val="00395780"/>
    <w:rsid w:val="003967EE"/>
    <w:rsid w:val="003D33CC"/>
    <w:rsid w:val="003F2B6B"/>
    <w:rsid w:val="00402899"/>
    <w:rsid w:val="0040633B"/>
    <w:rsid w:val="00407AF1"/>
    <w:rsid w:val="00410BE4"/>
    <w:rsid w:val="00417013"/>
    <w:rsid w:val="00424B14"/>
    <w:rsid w:val="00425E2B"/>
    <w:rsid w:val="00445AA4"/>
    <w:rsid w:val="0045274D"/>
    <w:rsid w:val="004608A0"/>
    <w:rsid w:val="004650BD"/>
    <w:rsid w:val="004703E8"/>
    <w:rsid w:val="00472D84"/>
    <w:rsid w:val="00495982"/>
    <w:rsid w:val="00496A31"/>
    <w:rsid w:val="004A16E3"/>
    <w:rsid w:val="004B164F"/>
    <w:rsid w:val="004B51AF"/>
    <w:rsid w:val="004B6B3C"/>
    <w:rsid w:val="004C2A7A"/>
    <w:rsid w:val="004D56D1"/>
    <w:rsid w:val="004E3900"/>
    <w:rsid w:val="004F1868"/>
    <w:rsid w:val="00500454"/>
    <w:rsid w:val="00503935"/>
    <w:rsid w:val="00505000"/>
    <w:rsid w:val="00506F2D"/>
    <w:rsid w:val="00517FA4"/>
    <w:rsid w:val="0052540C"/>
    <w:rsid w:val="00570B73"/>
    <w:rsid w:val="005955CC"/>
    <w:rsid w:val="005B29F9"/>
    <w:rsid w:val="005B508B"/>
    <w:rsid w:val="005B5EA7"/>
    <w:rsid w:val="005C110B"/>
    <w:rsid w:val="005C2BCD"/>
    <w:rsid w:val="005C624D"/>
    <w:rsid w:val="005D4973"/>
    <w:rsid w:val="005E0329"/>
    <w:rsid w:val="005E3EE9"/>
    <w:rsid w:val="005F7789"/>
    <w:rsid w:val="00610E1D"/>
    <w:rsid w:val="006175A9"/>
    <w:rsid w:val="00617CA2"/>
    <w:rsid w:val="00630A29"/>
    <w:rsid w:val="006535F0"/>
    <w:rsid w:val="0066035E"/>
    <w:rsid w:val="00670F70"/>
    <w:rsid w:val="00696CC2"/>
    <w:rsid w:val="006A4CA0"/>
    <w:rsid w:val="006B394C"/>
    <w:rsid w:val="006B614C"/>
    <w:rsid w:val="006C1EEE"/>
    <w:rsid w:val="006C38CE"/>
    <w:rsid w:val="006C5392"/>
    <w:rsid w:val="006E33C0"/>
    <w:rsid w:val="00711B25"/>
    <w:rsid w:val="00742827"/>
    <w:rsid w:val="00767DAD"/>
    <w:rsid w:val="00773E1F"/>
    <w:rsid w:val="0078651A"/>
    <w:rsid w:val="007A3D09"/>
    <w:rsid w:val="007B2E99"/>
    <w:rsid w:val="007B5156"/>
    <w:rsid w:val="007E3098"/>
    <w:rsid w:val="007F7078"/>
    <w:rsid w:val="008045EE"/>
    <w:rsid w:val="008148FC"/>
    <w:rsid w:val="0085725D"/>
    <w:rsid w:val="00863794"/>
    <w:rsid w:val="008734D1"/>
    <w:rsid w:val="00885529"/>
    <w:rsid w:val="0089255C"/>
    <w:rsid w:val="008B3A57"/>
    <w:rsid w:val="008B5817"/>
    <w:rsid w:val="008C590F"/>
    <w:rsid w:val="008D7699"/>
    <w:rsid w:val="008F198A"/>
    <w:rsid w:val="008F2DE0"/>
    <w:rsid w:val="009060C2"/>
    <w:rsid w:val="00924B90"/>
    <w:rsid w:val="009505B3"/>
    <w:rsid w:val="00951A8C"/>
    <w:rsid w:val="00955246"/>
    <w:rsid w:val="00964499"/>
    <w:rsid w:val="009739C2"/>
    <w:rsid w:val="009750F4"/>
    <w:rsid w:val="00997064"/>
    <w:rsid w:val="009A3A6B"/>
    <w:rsid w:val="009B6C9E"/>
    <w:rsid w:val="009C10C1"/>
    <w:rsid w:val="009C2FDA"/>
    <w:rsid w:val="009E0B61"/>
    <w:rsid w:val="009F7499"/>
    <w:rsid w:val="00A00EFC"/>
    <w:rsid w:val="00A02FC3"/>
    <w:rsid w:val="00A12D2E"/>
    <w:rsid w:val="00A20D60"/>
    <w:rsid w:val="00A32841"/>
    <w:rsid w:val="00A35E5B"/>
    <w:rsid w:val="00A6116A"/>
    <w:rsid w:val="00A6523E"/>
    <w:rsid w:val="00A732FC"/>
    <w:rsid w:val="00A81388"/>
    <w:rsid w:val="00A84E0A"/>
    <w:rsid w:val="00A87987"/>
    <w:rsid w:val="00AA1238"/>
    <w:rsid w:val="00AB7321"/>
    <w:rsid w:val="00AD2B3F"/>
    <w:rsid w:val="00AD72FA"/>
    <w:rsid w:val="00B030B7"/>
    <w:rsid w:val="00B10952"/>
    <w:rsid w:val="00B3271C"/>
    <w:rsid w:val="00B3528D"/>
    <w:rsid w:val="00B41237"/>
    <w:rsid w:val="00B43EC8"/>
    <w:rsid w:val="00B44A4C"/>
    <w:rsid w:val="00B45852"/>
    <w:rsid w:val="00B526D8"/>
    <w:rsid w:val="00B559C3"/>
    <w:rsid w:val="00B60B24"/>
    <w:rsid w:val="00BA1D1F"/>
    <w:rsid w:val="00BA305E"/>
    <w:rsid w:val="00BA408A"/>
    <w:rsid w:val="00BD0DEB"/>
    <w:rsid w:val="00BD2F40"/>
    <w:rsid w:val="00BD77BA"/>
    <w:rsid w:val="00BF0D33"/>
    <w:rsid w:val="00BF4102"/>
    <w:rsid w:val="00BF4D1A"/>
    <w:rsid w:val="00C1292B"/>
    <w:rsid w:val="00C21C4E"/>
    <w:rsid w:val="00C22252"/>
    <w:rsid w:val="00C248E2"/>
    <w:rsid w:val="00C349DA"/>
    <w:rsid w:val="00C35526"/>
    <w:rsid w:val="00C36CD2"/>
    <w:rsid w:val="00C43B1F"/>
    <w:rsid w:val="00C47B57"/>
    <w:rsid w:val="00C64516"/>
    <w:rsid w:val="00C90B1D"/>
    <w:rsid w:val="00C93414"/>
    <w:rsid w:val="00C951CC"/>
    <w:rsid w:val="00C96281"/>
    <w:rsid w:val="00CA30B8"/>
    <w:rsid w:val="00CB1DDF"/>
    <w:rsid w:val="00CB4F9E"/>
    <w:rsid w:val="00CB5293"/>
    <w:rsid w:val="00CB7485"/>
    <w:rsid w:val="00CC64F1"/>
    <w:rsid w:val="00CE3F8C"/>
    <w:rsid w:val="00CE69A5"/>
    <w:rsid w:val="00D22480"/>
    <w:rsid w:val="00D40B63"/>
    <w:rsid w:val="00D63504"/>
    <w:rsid w:val="00D66260"/>
    <w:rsid w:val="00D75839"/>
    <w:rsid w:val="00D8491A"/>
    <w:rsid w:val="00D93B08"/>
    <w:rsid w:val="00D94D3E"/>
    <w:rsid w:val="00DA005A"/>
    <w:rsid w:val="00DB3386"/>
    <w:rsid w:val="00DE6E89"/>
    <w:rsid w:val="00DF014E"/>
    <w:rsid w:val="00E117EA"/>
    <w:rsid w:val="00E20F60"/>
    <w:rsid w:val="00E27314"/>
    <w:rsid w:val="00E33487"/>
    <w:rsid w:val="00E453CD"/>
    <w:rsid w:val="00E5090B"/>
    <w:rsid w:val="00E57779"/>
    <w:rsid w:val="00E739FB"/>
    <w:rsid w:val="00E86E42"/>
    <w:rsid w:val="00EA2BC2"/>
    <w:rsid w:val="00EB15FA"/>
    <w:rsid w:val="00EB1647"/>
    <w:rsid w:val="00EB27E5"/>
    <w:rsid w:val="00EB535B"/>
    <w:rsid w:val="00EC04C0"/>
    <w:rsid w:val="00EC14D1"/>
    <w:rsid w:val="00EC612B"/>
    <w:rsid w:val="00EC6ACA"/>
    <w:rsid w:val="00ED69C0"/>
    <w:rsid w:val="00EE2E8C"/>
    <w:rsid w:val="00EE4464"/>
    <w:rsid w:val="00EE7FEF"/>
    <w:rsid w:val="00F00061"/>
    <w:rsid w:val="00F04498"/>
    <w:rsid w:val="00F17772"/>
    <w:rsid w:val="00F26694"/>
    <w:rsid w:val="00F31863"/>
    <w:rsid w:val="00F32161"/>
    <w:rsid w:val="00F438BD"/>
    <w:rsid w:val="00F44FE3"/>
    <w:rsid w:val="00F85ED5"/>
    <w:rsid w:val="00FA577E"/>
    <w:rsid w:val="00FB769F"/>
    <w:rsid w:val="00FC001F"/>
    <w:rsid w:val="00FD57B5"/>
    <w:rsid w:val="00FE14B9"/>
    <w:rsid w:val="00FF264F"/>
    <w:rsid w:val="0B6E4BC1"/>
    <w:rsid w:val="10DD552E"/>
    <w:rsid w:val="19FB4E05"/>
    <w:rsid w:val="1AE9526F"/>
    <w:rsid w:val="21C47E3A"/>
    <w:rsid w:val="22ED47F6"/>
    <w:rsid w:val="47E347D3"/>
    <w:rsid w:val="4DA75C15"/>
    <w:rsid w:val="4E7E2BF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3"/>
    <w:qFormat/>
    <w:uiPriority w:val="9"/>
    <w:pPr>
      <w:keepNext/>
      <w:overflowPunct w:val="0"/>
      <w:autoSpaceDE w:val="0"/>
      <w:autoSpaceDN w:val="0"/>
      <w:adjustRightInd w:val="0"/>
      <w:spacing w:after="0" w:line="240" w:lineRule="auto"/>
      <w:ind w:left="795" w:firstLine="645"/>
      <w:jc w:val="both"/>
      <w:textAlignment w:val="baseline"/>
      <w:outlineLvl w:val="0"/>
    </w:pPr>
    <w:rPr>
      <w:rFonts w:ascii="Times New Roman" w:hAnsi="Times New Roman" w:eastAsia="Times New Roman" w:cs="Times New Roman"/>
      <w:b/>
      <w:sz w:val="28"/>
      <w:szCs w:val="20"/>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semiHidden/>
    <w:unhideWhenUsed/>
    <w:qFormat/>
    <w:uiPriority w:val="99"/>
    <w:rPr>
      <w:color w:val="0000FF"/>
      <w:u w:val="single"/>
    </w:rPr>
  </w:style>
  <w:style w:type="character" w:styleId="7">
    <w:name w:val="Strong"/>
    <w:basedOn w:val="3"/>
    <w:qFormat/>
    <w:uiPriority w:val="22"/>
    <w:rPr>
      <w:b/>
      <w:bCs/>
    </w:rPr>
  </w:style>
  <w:style w:type="paragraph" w:styleId="8">
    <w:name w:val="Balloon Text"/>
    <w:basedOn w:val="1"/>
    <w:link w:val="18"/>
    <w:semiHidden/>
    <w:unhideWhenUsed/>
    <w:qFormat/>
    <w:uiPriority w:val="99"/>
    <w:pPr>
      <w:spacing w:after="0" w:line="240" w:lineRule="auto"/>
    </w:pPr>
    <w:rPr>
      <w:rFonts w:ascii="Tahoma" w:hAnsi="Tahoma" w:cs="Tahoma"/>
      <w:sz w:val="16"/>
      <w:szCs w:val="16"/>
    </w:rPr>
  </w:style>
  <w:style w:type="paragraph" w:styleId="9">
    <w:name w:val="Title"/>
    <w:basedOn w:val="1"/>
    <w:next w:val="1"/>
    <w:link w:val="1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paragraph" w:styleId="10">
    <w:name w:val="Normal (Web)"/>
    <w:basedOn w:val="1"/>
    <w:unhideWhenUsed/>
    <w:qFormat/>
    <w:uiPriority w:val="99"/>
    <w:rPr>
      <w:rFonts w:ascii="Times New Roman" w:hAnsi="Times New Roman" w:cs="Times New Roman"/>
      <w:sz w:val="24"/>
      <w:szCs w:val="24"/>
    </w:rPr>
  </w:style>
  <w:style w:type="table" w:styleId="11">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2">
    <w:name w:val="No Spacing"/>
    <w:qFormat/>
    <w:uiPriority w:val="1"/>
    <w:rPr>
      <w:rFonts w:asciiTheme="minorHAnsi" w:hAnsiTheme="minorHAnsi" w:eastAsiaTheme="minorEastAsia" w:cstheme="minorBidi"/>
      <w:sz w:val="22"/>
      <w:szCs w:val="22"/>
      <w:lang w:val="ru-RU" w:eastAsia="ru-RU" w:bidi="ar-SA"/>
    </w:rPr>
  </w:style>
  <w:style w:type="character" w:customStyle="1" w:styleId="13">
    <w:name w:val="Заголовок 1 Знак"/>
    <w:basedOn w:val="3"/>
    <w:link w:val="2"/>
    <w:qFormat/>
    <w:uiPriority w:val="9"/>
    <w:rPr>
      <w:rFonts w:ascii="Times New Roman" w:hAnsi="Times New Roman" w:eastAsia="Times New Roman" w:cs="Times New Roman"/>
      <w:b/>
      <w:sz w:val="28"/>
      <w:szCs w:val="20"/>
    </w:rPr>
  </w:style>
  <w:style w:type="paragraph" w:customStyle="1" w:styleId="14">
    <w:name w:val="_Style 7"/>
    <w:basedOn w:val="1"/>
    <w:next w:val="10"/>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5">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16">
    <w:name w:val="List Paragraph"/>
    <w:basedOn w:val="1"/>
    <w:qFormat/>
    <w:uiPriority w:val="34"/>
    <w:pPr>
      <w:ind w:left="720"/>
      <w:contextualSpacing/>
    </w:pPr>
  </w:style>
  <w:style w:type="character" w:customStyle="1" w:styleId="17">
    <w:name w:val="Заголовок Знак"/>
    <w:basedOn w:val="3"/>
    <w:link w:val="9"/>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8">
    <w:name w:val="Текст выноски Знак"/>
    <w:basedOn w:val="3"/>
    <w:link w:val="8"/>
    <w:semiHidden/>
    <w:uiPriority w:val="99"/>
    <w:rPr>
      <w:rFonts w:ascii="Tahoma" w:hAnsi="Tahoma" w:cs="Tahoma" w:eastAsiaTheme="minorEastAsi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4106</Words>
  <Characters>23410</Characters>
  <Lines>195</Lines>
  <Paragraphs>54</Paragraphs>
  <TotalTime>2</TotalTime>
  <ScaleCrop>false</ScaleCrop>
  <LinksUpToDate>false</LinksUpToDate>
  <CharactersWithSpaces>27462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2023-01-09T09:10:00Z</dcterms:created>
  <dc:creator>User</dc:creator>
  <cp:lastModifiedBy>dkn19</cp:lastModifiedBy>
  <cp:lastPrinted>2022-12-02T09:22:00Z</cp:lastPrinted>
  <dcterms:modified xsi:type="dcterms:W3CDTF">2024-02-14T10:41:45Z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E4B814E9C88344248013C47030005A3D_13</vt:lpwstr>
  </property>
</Properties>
</file>